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69" w:type="pct"/>
        <w:tblInd w:w="108" w:type="dxa"/>
        <w:tblLook w:val="04A0" w:firstRow="1" w:lastRow="0" w:firstColumn="1" w:lastColumn="0" w:noHBand="0" w:noVBand="1"/>
      </w:tblPr>
      <w:tblGrid>
        <w:gridCol w:w="2691"/>
        <w:gridCol w:w="6142"/>
      </w:tblGrid>
      <w:tr w:rsidR="00F238BD" w:rsidRPr="00DA2639" w14:paraId="41F404EC" w14:textId="77777777" w:rsidTr="005403B1">
        <w:trPr>
          <w:trHeight w:val="729"/>
        </w:trPr>
        <w:tc>
          <w:tcPr>
            <w:tcW w:w="1523" w:type="pct"/>
          </w:tcPr>
          <w:p w14:paraId="05C7778D" w14:textId="22B3D8E8" w:rsidR="003848B2" w:rsidRPr="00DA2639" w:rsidRDefault="003848B2" w:rsidP="00DA2639">
            <w:pPr>
              <w:pStyle w:val="BodyText"/>
              <w:shd w:val="clear" w:color="auto" w:fill="auto"/>
              <w:spacing w:before="120" w:after="120"/>
              <w:ind w:firstLine="0"/>
              <w:jc w:val="center"/>
              <w:rPr>
                <w:bCs/>
                <w:color w:val="000000"/>
              </w:rPr>
            </w:pPr>
          </w:p>
        </w:tc>
        <w:tc>
          <w:tcPr>
            <w:tcW w:w="3477" w:type="pct"/>
          </w:tcPr>
          <w:p w14:paraId="50421B16" w14:textId="77777777" w:rsidR="003848B2" w:rsidRPr="00DA2639" w:rsidRDefault="003848B2" w:rsidP="00DA2639">
            <w:pPr>
              <w:pStyle w:val="BodyText"/>
              <w:shd w:val="clear" w:color="auto" w:fill="auto"/>
              <w:spacing w:after="0"/>
              <w:ind w:firstLine="0"/>
              <w:jc w:val="center"/>
              <w:rPr>
                <w:b/>
                <w:bCs/>
                <w:color w:val="000000"/>
              </w:rPr>
            </w:pPr>
            <w:r w:rsidRPr="00DA2639">
              <w:rPr>
                <w:b/>
                <w:bCs/>
                <w:color w:val="000000"/>
              </w:rPr>
              <w:t>CỘNG HÒA XÃ HỘI CHỦ NGHĨA VIỆT NAM</w:t>
            </w:r>
          </w:p>
          <w:p w14:paraId="1316040B" w14:textId="77777777" w:rsidR="003848B2" w:rsidRPr="00DA2639" w:rsidRDefault="003848B2" w:rsidP="00DA2639">
            <w:pPr>
              <w:pStyle w:val="BodyText"/>
              <w:shd w:val="clear" w:color="auto" w:fill="auto"/>
              <w:spacing w:after="0"/>
              <w:ind w:firstLine="0"/>
              <w:jc w:val="center"/>
              <w:rPr>
                <w:b/>
                <w:bCs/>
                <w:color w:val="000000"/>
              </w:rPr>
            </w:pPr>
            <w:r w:rsidRPr="00DA2639">
              <w:rPr>
                <w:b/>
                <w:bCs/>
                <w:color w:val="000000"/>
              </w:rPr>
              <w:t>Độc lập - Tự do - Hạnh phúc</w:t>
            </w:r>
          </w:p>
          <w:p w14:paraId="4D9400EB" w14:textId="784FC79D" w:rsidR="003848B2" w:rsidRPr="00DA2639" w:rsidRDefault="00DA2639" w:rsidP="00DA2639">
            <w:pPr>
              <w:pStyle w:val="BodyText"/>
              <w:shd w:val="clear" w:color="auto" w:fill="auto"/>
              <w:tabs>
                <w:tab w:val="left" w:pos="4261"/>
              </w:tabs>
              <w:spacing w:before="120" w:after="120"/>
              <w:ind w:firstLine="0"/>
              <w:jc w:val="right"/>
              <w:rPr>
                <w:i/>
                <w:color w:val="000000"/>
              </w:rPr>
            </w:pPr>
            <w:r>
              <w:rPr>
                <w:i/>
                <w:noProof/>
                <w:color w:val="000000"/>
              </w:rPr>
              <mc:AlternateContent>
                <mc:Choice Requires="wps">
                  <w:drawing>
                    <wp:anchor distT="0" distB="0" distL="114300" distR="114300" simplePos="0" relativeHeight="251659264" behindDoc="0" locked="0" layoutInCell="1" allowOverlap="1" wp14:anchorId="27A9C461" wp14:editId="16DAB8C4">
                      <wp:simplePos x="0" y="0"/>
                      <wp:positionH relativeFrom="column">
                        <wp:posOffset>1197610</wp:posOffset>
                      </wp:positionH>
                      <wp:positionV relativeFrom="paragraph">
                        <wp:posOffset>109220</wp:posOffset>
                      </wp:positionV>
                      <wp:extent cx="1323975" cy="0"/>
                      <wp:effectExtent l="0" t="0" r="0" b="0"/>
                      <wp:wrapNone/>
                      <wp:docPr id="1608387375" name="Straight Connector 1"/>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AC99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3pt,8.6pt" to="198.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" strokecolor="black [3200]" strokeweight=".5pt">
                      <v:stroke joinstyle="miter"/>
                    </v:line>
                  </w:pict>
                </mc:Fallback>
              </mc:AlternateContent>
            </w:r>
          </w:p>
        </w:tc>
      </w:tr>
    </w:tbl>
    <w:p w14:paraId="68026066" w14:textId="77777777" w:rsidR="003848B2" w:rsidRPr="00DA2639" w:rsidRDefault="00CC24DD" w:rsidP="00DA2639">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NGHỊ ĐỊNH</w:t>
      </w:r>
    </w:p>
    <w:p w14:paraId="3E391D45" w14:textId="77777777" w:rsidR="003848B2" w:rsidRPr="00DA2639" w:rsidRDefault="003848B2" w:rsidP="00DA2639">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S</w:t>
      </w:r>
      <w:r w:rsidR="00CC24DD" w:rsidRPr="00DA2639">
        <w:rPr>
          <w:rFonts w:ascii="Times New Roman" w:eastAsia="Times New Roman" w:hAnsi="Times New Roman"/>
          <w:b/>
          <w:bCs/>
          <w:color w:val="000000"/>
          <w:sz w:val="28"/>
          <w:szCs w:val="28"/>
        </w:rPr>
        <w:t>ửa đổi, bổ sung một số điều của các Nghị định liên quan đến điều kiện</w:t>
      </w:r>
    </w:p>
    <w:p w14:paraId="3024AF58" w14:textId="77777777" w:rsidR="00CC24DD" w:rsidRPr="00DA2639" w:rsidRDefault="00CC24DD" w:rsidP="00DA2639">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đầu tư kinh doanh thuộc lĩnh vực quản lý nhà nước của Bộ Công Thương</w:t>
      </w:r>
    </w:p>
    <w:p w14:paraId="3F3A7972" w14:textId="77777777" w:rsidR="003848B2" w:rsidRPr="00DA2639" w:rsidRDefault="003848B2" w:rsidP="00DA2639">
      <w:pPr>
        <w:spacing w:before="120" w:after="120" w:line="240" w:lineRule="auto"/>
        <w:jc w:val="both"/>
        <w:rPr>
          <w:rFonts w:ascii="Times New Roman" w:eastAsia="Times New Roman" w:hAnsi="Times New Roman"/>
          <w:color w:val="000000"/>
          <w:sz w:val="28"/>
          <w:szCs w:val="28"/>
        </w:rPr>
      </w:pPr>
    </w:p>
    <w:p w14:paraId="6CFB57E1" w14:textId="5D2DDB04" w:rsidR="00DA2639" w:rsidRDefault="00DA2639" w:rsidP="00DA2639">
      <w:pPr>
        <w:spacing w:before="120" w:after="120" w:line="240" w:lineRule="auto"/>
        <w:ind w:firstLine="720"/>
        <w:jc w:val="both"/>
        <w:rPr>
          <w:rFonts w:ascii="Times New Roman" w:eastAsia="Times New Roman" w:hAnsi="Times New Roman"/>
          <w:color w:val="000000"/>
          <w:sz w:val="28"/>
          <w:szCs w:val="28"/>
        </w:rPr>
      </w:pPr>
      <w:bookmarkStart w:id="0" w:name="dc_51"/>
      <w:r w:rsidRPr="00DA2639">
        <w:rPr>
          <w:rFonts w:ascii="Times New Roman" w:eastAsia="Times New Roman" w:hAnsi="Times New Roman"/>
          <w:color w:val="000000"/>
          <w:sz w:val="28"/>
          <w:szCs w:val="28"/>
        </w:rPr>
        <w:t>Nghị định số 17/2020/NĐ-CP</w:t>
      </w:r>
      <w:bookmarkEnd w:id="0"/>
      <w:r w:rsidRPr="00DA2639">
        <w:rPr>
          <w:rFonts w:ascii="Times New Roman" w:eastAsia="Times New Roman" w:hAnsi="Times New Roman"/>
          <w:color w:val="000000"/>
          <w:sz w:val="28"/>
          <w:szCs w:val="28"/>
        </w:rPr>
        <w:t> ngày 05 tháng 02 năm 2020 của Chính phủ sửa đổi, bổ sung một số điều của các Nghị định liên quan đến điều kiện đầu tư kinh doanh thuộc lĩnh vực quản lý nhà nước của Bộ Công Thương</w:t>
      </w:r>
      <w:r>
        <w:rPr>
          <w:rFonts w:ascii="Times New Roman" w:eastAsia="Times New Roman" w:hAnsi="Times New Roman"/>
          <w:color w:val="000000"/>
          <w:sz w:val="28"/>
          <w:szCs w:val="28"/>
        </w:rPr>
        <w:t>, có hiệu lực kể từ ngày 05 tháng 02 năm 2020, được sửa đổi, bổ sung bởi:</w:t>
      </w:r>
    </w:p>
    <w:p w14:paraId="400F0BFB" w14:textId="606FB5F3" w:rsidR="00DA2639" w:rsidRPr="00DA2639" w:rsidRDefault="00DA2639" w:rsidP="00DA2639">
      <w:pPr>
        <w:spacing w:before="120" w:after="120" w:line="240" w:lineRule="auto"/>
        <w:ind w:firstLine="720"/>
        <w:jc w:val="both"/>
        <w:rPr>
          <w:rFonts w:ascii="Times New Roman" w:eastAsia="Times New Roman" w:hAnsi="Times New Roman"/>
          <w:sz w:val="28"/>
          <w:szCs w:val="28"/>
        </w:rPr>
      </w:pPr>
      <w:bookmarkStart w:id="1" w:name="_Hlk219989260"/>
      <w:r>
        <w:rPr>
          <w:rFonts w:ascii="Times New Roman" w:eastAsia="Times New Roman" w:hAnsi="Times New Roman"/>
          <w:sz w:val="28"/>
          <w:szCs w:val="28"/>
        </w:rPr>
        <w:t>1</w:t>
      </w:r>
      <w:r w:rsidRPr="00DA2639">
        <w:rPr>
          <w:rFonts w:ascii="Times New Roman" w:eastAsia="Times New Roman" w:hAnsi="Times New Roman"/>
          <w:sz w:val="28"/>
          <w:szCs w:val="28"/>
        </w:rPr>
        <w:t xml:space="preserve">. </w:t>
      </w:r>
      <w:bookmarkStart w:id="2" w:name="dc_55"/>
      <w:r w:rsidRPr="00DA2639">
        <w:rPr>
          <w:rFonts w:ascii="Times New Roman" w:eastAsia="Times New Roman" w:hAnsi="Times New Roman"/>
          <w:sz w:val="28"/>
          <w:szCs w:val="28"/>
        </w:rPr>
        <w:t> Nghị định số 33/2024/NĐ-CP</w:t>
      </w:r>
      <w:bookmarkEnd w:id="2"/>
      <w:r w:rsidRPr="00DA2639">
        <w:rPr>
          <w:rFonts w:ascii="Times New Roman" w:eastAsia="Times New Roman" w:hAnsi="Times New Roman"/>
          <w:sz w:val="28"/>
          <w:szCs w:val="28"/>
        </w:rPr>
        <w:t> ngày 27 tháng 3 năm 2024 của Chính phủ quy định việc thực hiện Công ước cấm phát triển, sản xuất, tàng trữ, sử dụng và phá hủy vũ khí hóa học, có hiệu lực kể từ ngày 19 tháng 5 năm 2024;</w:t>
      </w:r>
    </w:p>
    <w:p w14:paraId="2818F10D" w14:textId="0961EAAF" w:rsidR="00DA2639" w:rsidRPr="00DA2639" w:rsidRDefault="00DA2639" w:rsidP="00DA2639">
      <w:pPr>
        <w:spacing w:before="120" w:after="120" w:line="240" w:lineRule="auto"/>
        <w:ind w:firstLine="720"/>
        <w:jc w:val="both"/>
        <w:rPr>
          <w:rFonts w:ascii="Times New Roman" w:eastAsia="Times New Roman" w:hAnsi="Times New Roman"/>
          <w:i/>
          <w:iCs/>
          <w:sz w:val="28"/>
          <w:szCs w:val="28"/>
        </w:rPr>
      </w:pPr>
      <w:r>
        <w:rPr>
          <w:rFonts w:ascii="Times New Roman" w:eastAsia="Times New Roman" w:hAnsi="Times New Roman"/>
          <w:sz w:val="28"/>
          <w:szCs w:val="28"/>
        </w:rPr>
        <w:t>2</w:t>
      </w:r>
      <w:r w:rsidRPr="00DA2639">
        <w:rPr>
          <w:rFonts w:ascii="Times New Roman" w:eastAsia="Times New Roman" w:hAnsi="Times New Roman"/>
          <w:sz w:val="28"/>
          <w:szCs w:val="28"/>
        </w:rPr>
        <w:t>. Nghị định số 61/2025/NĐ-CP ngày 04 tháng 3 năm 2025 của Chính phủ quy định chi tiết một số điều </w:t>
      </w:r>
      <w:bookmarkStart w:id="3" w:name="tvpllink_fihxvisxtf_1"/>
      <w:r w:rsidRPr="00DA2639">
        <w:rPr>
          <w:rFonts w:ascii="Times New Roman" w:eastAsia="Times New Roman" w:hAnsi="Times New Roman"/>
          <w:sz w:val="28"/>
          <w:szCs w:val="28"/>
        </w:rPr>
        <w:fldChar w:fldCharType="begin"/>
      </w:r>
      <w:r w:rsidRPr="00DA2639">
        <w:rPr>
          <w:rFonts w:ascii="Times New Roman" w:eastAsia="Times New Roman" w:hAnsi="Times New Roman"/>
          <w:sz w:val="28"/>
          <w:szCs w:val="28"/>
        </w:rPr>
        <w:instrText>HYPERLINK "https://thuvienphapluat.vn/van-ban/Tai-nguyen-Moi-truong/Luat-Dien-luc-2024-so-61-2024-QH15-613892.aspx" \t "_blank"</w:instrText>
      </w:r>
      <w:r w:rsidRPr="00DA2639">
        <w:rPr>
          <w:rFonts w:ascii="Times New Roman" w:eastAsia="Times New Roman" w:hAnsi="Times New Roman"/>
          <w:sz w:val="28"/>
          <w:szCs w:val="28"/>
        </w:rPr>
      </w:r>
      <w:r w:rsidRPr="00DA2639">
        <w:rPr>
          <w:rFonts w:ascii="Times New Roman" w:eastAsia="Times New Roman" w:hAnsi="Times New Roman"/>
          <w:sz w:val="28"/>
          <w:szCs w:val="28"/>
        </w:rPr>
        <w:fldChar w:fldCharType="separate"/>
      </w:r>
      <w:r w:rsidRPr="00DA2639">
        <w:rPr>
          <w:rStyle w:val="Hyperlink"/>
          <w:rFonts w:ascii="Times New Roman" w:eastAsia="Times New Roman" w:hAnsi="Times New Roman"/>
          <w:color w:val="auto"/>
          <w:sz w:val="28"/>
          <w:szCs w:val="28"/>
          <w:u w:val="none"/>
        </w:rPr>
        <w:t>Luật Điện lực</w:t>
      </w:r>
      <w:r w:rsidRPr="00DA2639">
        <w:rPr>
          <w:rFonts w:ascii="Times New Roman" w:eastAsia="Times New Roman" w:hAnsi="Times New Roman"/>
          <w:sz w:val="28"/>
          <w:szCs w:val="28"/>
        </w:rPr>
        <w:fldChar w:fldCharType="end"/>
      </w:r>
      <w:bookmarkEnd w:id="3"/>
      <w:r w:rsidRPr="00DA2639">
        <w:rPr>
          <w:rFonts w:ascii="Times New Roman" w:eastAsia="Times New Roman" w:hAnsi="Times New Roman"/>
          <w:sz w:val="28"/>
          <w:szCs w:val="28"/>
        </w:rPr>
        <w:t> về giấy phép hoạt động điện lực, có hiệu lực kể từ ngày 04 tháng 3 năm 2025;</w:t>
      </w:r>
    </w:p>
    <w:p w14:paraId="189B6C0D" w14:textId="7CDE3913" w:rsidR="00DA2639" w:rsidRPr="00DA2639" w:rsidRDefault="00DA2639" w:rsidP="00DA2639">
      <w:pPr>
        <w:spacing w:before="120" w:after="12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w:t>
      </w:r>
      <w:r w:rsidRPr="00F3543B">
        <w:rPr>
          <w:rFonts w:ascii="Times New Roman" w:hAnsi="Times New Roman"/>
          <w:sz w:val="28"/>
          <w:szCs w:val="28"/>
        </w:rPr>
        <w:t xml:space="preserve">Nghị định số 26/2026/NĐ-CP </w:t>
      </w:r>
      <w:r>
        <w:rPr>
          <w:rFonts w:ascii="Times New Roman" w:hAnsi="Times New Roman"/>
          <w:sz w:val="28"/>
          <w:szCs w:val="28"/>
        </w:rPr>
        <w:t xml:space="preserve">ngày 17 tháng 01 năm 2026 của Chính phủ </w:t>
      </w:r>
      <w:r w:rsidRPr="00F3543B">
        <w:rPr>
          <w:rFonts w:ascii="Times New Roman" w:hAnsi="Times New Roman"/>
          <w:sz w:val="28"/>
          <w:szCs w:val="28"/>
        </w:rPr>
        <w:t>quy định chi tiết và hướng dẫn thi hành một số điều của Luật Hóa chất về quản lý hoạt động hóa chất và hóa chất nguy hiểm trong sản phẩm, hàng hóa, có hiệu lực kể từ ngày 17 tháng 01 năm 2026</w:t>
      </w:r>
      <w:r>
        <w:rPr>
          <w:rFonts w:ascii="Times New Roman" w:hAnsi="Times New Roman"/>
          <w:sz w:val="28"/>
          <w:szCs w:val="28"/>
        </w:rPr>
        <w:t>.</w:t>
      </w:r>
    </w:p>
    <w:bookmarkEnd w:id="1"/>
    <w:p w14:paraId="4151F08B" w14:textId="5FEEF35E"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 xml:space="preserve">Căn cứ Luật Tổ chức Chính phủ ngày 19 tháng 6 năm 2015; </w:t>
      </w:r>
    </w:p>
    <w:p w14:paraId="7F85CE12" w14:textId="77777777"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 xml:space="preserve">Căn cứ Luật Thương mại ngày 14 tháng 6 năm 2005; </w:t>
      </w:r>
    </w:p>
    <w:p w14:paraId="4B3F96FA" w14:textId="77777777"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 xml:space="preserve">Căn cứ Luật Hóa chất ngày 21 tháng 11 năm 2007; </w:t>
      </w:r>
    </w:p>
    <w:p w14:paraId="618FDA32"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An toàn thực phẩm ngày 17 tháng 6 năm 2010; </w:t>
      </w:r>
    </w:p>
    <w:p w14:paraId="66B2A726"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 xml:space="preserve">Căn cứ Luật Điện lực ngày 03 tháng 12 năm 2004 và Luật sửa đổi, bổ </w:t>
      </w:r>
      <w:r w:rsidRPr="00DA2639">
        <w:rPr>
          <w:rFonts w:ascii="Times New Roman" w:eastAsia="Times New Roman" w:hAnsi="Times New Roman"/>
          <w:bCs/>
          <w:i/>
          <w:iCs/>
          <w:color w:val="000000"/>
          <w:sz w:val="28"/>
          <w:szCs w:val="28"/>
        </w:rPr>
        <w:t>sung m</w:t>
      </w:r>
      <w:r w:rsidRPr="00DA2639">
        <w:rPr>
          <w:rFonts w:ascii="Times New Roman" w:eastAsia="Times New Roman" w:hAnsi="Times New Roman"/>
          <w:i/>
          <w:iCs/>
          <w:color w:val="000000"/>
          <w:sz w:val="28"/>
          <w:szCs w:val="28"/>
        </w:rPr>
        <w:t>ột số điều của Luật Điện lực ngày 20 tháng 11 năm 2012; </w:t>
      </w:r>
    </w:p>
    <w:p w14:paraId="6EC347BA"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Phòng, chống tác hại của thuốc lá ngày 18 tháng 6 năm 2012; </w:t>
      </w:r>
    </w:p>
    <w:p w14:paraId="54A38C20"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Đầu tư ngày 26 tháng 11 năm 2014 và Luật sửa đổi, bổ sung Điều 6 và Phụ lục 4 về danh mục ngành, nghề đầu tư kinh doanh có điều kiện của Luật Đầu tư ngày 22 tháng 11 năm 2016; </w:t>
      </w:r>
    </w:p>
    <w:p w14:paraId="214394A6"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Phòng, chống tác hại của rượu, bia ngày 14 tháng 6 năm 2019; </w:t>
      </w:r>
    </w:p>
    <w:p w14:paraId="38AA62CC" w14:textId="77777777"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Theo đề nghị của Bộ trưởng Bộ Công Thương</w:t>
      </w:r>
      <w:r w:rsidRPr="00DA2639">
        <w:rPr>
          <w:rFonts w:ascii="Times New Roman" w:eastAsia="Times New Roman" w:hAnsi="Times New Roman"/>
          <w:i/>
          <w:color w:val="000000"/>
          <w:sz w:val="28"/>
          <w:szCs w:val="28"/>
        </w:rPr>
        <w:t xml:space="preserve">; </w:t>
      </w:r>
    </w:p>
    <w:p w14:paraId="7B9CF250" w14:textId="2C2EA040" w:rsidR="00CC24DD"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lastRenderedPageBreak/>
        <w:t>Chính phủ ban hành Nghị định sửa đổi, bổ sung một số điều của các Nghị định liên quan đến điều kiện đầu tư kinh doanh thuộc lĩnh vực quản lý nhà nước của Bộ Công Thương.</w:t>
      </w:r>
      <w:r w:rsidR="00DA2639">
        <w:rPr>
          <w:rStyle w:val="FootnoteReference"/>
          <w:rFonts w:ascii="Times New Roman" w:eastAsia="Times New Roman" w:hAnsi="Times New Roman"/>
          <w:i/>
          <w:iCs/>
          <w:color w:val="000000"/>
          <w:sz w:val="28"/>
          <w:szCs w:val="28"/>
        </w:rPr>
        <w:footnoteReference w:id="1"/>
      </w:r>
      <w:r w:rsidRPr="00DA2639">
        <w:rPr>
          <w:rFonts w:ascii="Times New Roman" w:eastAsia="Times New Roman" w:hAnsi="Times New Roman"/>
          <w:i/>
          <w:iCs/>
          <w:color w:val="000000"/>
          <w:sz w:val="28"/>
          <w:szCs w:val="28"/>
        </w:rPr>
        <w:t> </w:t>
      </w:r>
    </w:p>
    <w:p w14:paraId="4F08EED5" w14:textId="77777777" w:rsidR="003848B2" w:rsidRPr="00DA2639" w:rsidRDefault="003848B2" w:rsidP="00DA2639">
      <w:pPr>
        <w:spacing w:before="120" w:after="120" w:line="240" w:lineRule="auto"/>
        <w:jc w:val="both"/>
        <w:rPr>
          <w:rFonts w:ascii="Times New Roman" w:eastAsia="Times New Roman" w:hAnsi="Times New Roman"/>
          <w:color w:val="000000"/>
          <w:sz w:val="28"/>
          <w:szCs w:val="28"/>
        </w:rPr>
      </w:pPr>
    </w:p>
    <w:p w14:paraId="24BF4051" w14:textId="77777777" w:rsidR="003848B2" w:rsidRPr="00DA2639" w:rsidRDefault="003848B2" w:rsidP="004E5996">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I</w:t>
      </w:r>
    </w:p>
    <w:p w14:paraId="58131C38" w14:textId="77777777" w:rsidR="003848B2" w:rsidRPr="00DA2639" w:rsidRDefault="00CC24DD" w:rsidP="004E5996">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SẢN XUẤT, LẮP RÁP, NHẬP KHẨU</w:t>
      </w:r>
    </w:p>
    <w:p w14:paraId="702E8468" w14:textId="77777777" w:rsidR="00CC24DD" w:rsidRPr="00DA2639" w:rsidRDefault="00CC24DD" w:rsidP="004E5996">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VÀ KINH DOANH DỊCH VỤ BẢO HÀNH, BẢO DƯỠNG Ô TÔ</w:t>
      </w:r>
    </w:p>
    <w:p w14:paraId="439A717B" w14:textId="77777777" w:rsidR="003848B2" w:rsidRPr="00DA2639" w:rsidRDefault="003848B2" w:rsidP="004E5996">
      <w:pPr>
        <w:spacing w:before="120" w:after="120" w:line="240" w:lineRule="auto"/>
        <w:rPr>
          <w:rFonts w:ascii="Times New Roman" w:eastAsia="Times New Roman" w:hAnsi="Times New Roman"/>
          <w:color w:val="000000"/>
          <w:sz w:val="28"/>
          <w:szCs w:val="28"/>
        </w:rPr>
      </w:pPr>
    </w:p>
    <w:p w14:paraId="1700648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1. Sửa đổi, bổ sung một số điều của Nghị định số 116/2017</w:t>
      </w:r>
      <w:r w:rsidRPr="00DA2639">
        <w:rPr>
          <w:rFonts w:ascii="Times New Roman" w:eastAsia="Times New Roman" w:hAnsi="Times New Roman"/>
          <w:b/>
          <w:bCs/>
          <w:iCs/>
          <w:color w:val="000000"/>
          <w:sz w:val="28"/>
          <w:szCs w:val="28"/>
        </w:rPr>
        <w:t>/</w:t>
      </w:r>
      <w:r w:rsidRPr="00DA2639">
        <w:rPr>
          <w:rFonts w:ascii="Times New Roman" w:eastAsia="Times New Roman" w:hAnsi="Times New Roman"/>
          <w:b/>
          <w:bCs/>
          <w:color w:val="000000"/>
          <w:sz w:val="28"/>
          <w:szCs w:val="28"/>
        </w:rPr>
        <w:t xml:space="preserve">NĐ-CP ngày 17 tháng 10 năm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017 của Chính phủ quy định điều kiện sản xuất, lắp ráp, nhập khẩu và kinh doanh dịch vụ bảo hành, bảo dưỡng ô tô </w:t>
      </w:r>
    </w:p>
    <w:p w14:paraId="051CAD7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Gạch đầu dòng thứ 7 điể</w:t>
      </w:r>
      <w:r w:rsidRPr="00DA2639">
        <w:rPr>
          <w:rFonts w:ascii="Times New Roman" w:eastAsia="Times New Roman" w:hAnsi="Times New Roman"/>
          <w:bCs/>
          <w:color w:val="000000"/>
          <w:sz w:val="28"/>
          <w:szCs w:val="28"/>
        </w:rPr>
        <w:t>m b khoản 2 Điều 2 được sửa đổi như sau:</w:t>
      </w:r>
      <w:r w:rsidRPr="00DA2639">
        <w:rPr>
          <w:rFonts w:ascii="Times New Roman" w:eastAsia="Times New Roman" w:hAnsi="Times New Roman"/>
          <w:b/>
          <w:bCs/>
          <w:color w:val="000000"/>
          <w:sz w:val="28"/>
          <w:szCs w:val="28"/>
        </w:rPr>
        <w:t> </w:t>
      </w:r>
    </w:p>
    <w:p w14:paraId="38385B3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Ô tô chuyên dùng, ô tô chở người chuyên dùng, ô tô chở hàng chuyên </w:t>
      </w:r>
      <w:r w:rsidRPr="00DA2639">
        <w:rPr>
          <w:rFonts w:ascii="Times New Roman" w:eastAsia="Times New Roman" w:hAnsi="Times New Roman"/>
          <w:bCs/>
          <w:color w:val="000000"/>
          <w:sz w:val="28"/>
          <w:szCs w:val="28"/>
        </w:rPr>
        <w:t>dùng, ô tô chở hàng lo</w:t>
      </w:r>
      <w:r w:rsidRPr="00DA2639">
        <w:rPr>
          <w:rFonts w:ascii="Times New Roman" w:eastAsia="Times New Roman" w:hAnsi="Times New Roman"/>
          <w:color w:val="000000"/>
          <w:sz w:val="28"/>
          <w:szCs w:val="28"/>
        </w:rPr>
        <w:t>ại khác theo định nghĩa tại TCVN 6211: Phư</w:t>
      </w:r>
      <w:r w:rsidRPr="00DA2639">
        <w:rPr>
          <w:rFonts w:ascii="Times New Roman" w:eastAsia="Times New Roman" w:hAnsi="Times New Roman"/>
          <w:bCs/>
          <w:color w:val="000000"/>
          <w:sz w:val="28"/>
          <w:szCs w:val="28"/>
        </w:rPr>
        <w:t xml:space="preserve">ơng tiện </w:t>
      </w:r>
      <w:r w:rsidRPr="00DA2639">
        <w:rPr>
          <w:rFonts w:ascii="Times New Roman" w:eastAsia="Times New Roman" w:hAnsi="Times New Roman"/>
          <w:color w:val="000000"/>
          <w:sz w:val="28"/>
          <w:szCs w:val="28"/>
        </w:rPr>
        <w:t xml:space="preserve">giao thông đường bộ - Kiểu - Thuật ngữ và định nghĩa; TCVN </w:t>
      </w:r>
      <w:r w:rsidRPr="00DA2639">
        <w:rPr>
          <w:rFonts w:ascii="Times New Roman" w:eastAsia="Times New Roman" w:hAnsi="Times New Roman"/>
          <w:iCs/>
          <w:color w:val="000000"/>
          <w:sz w:val="28"/>
          <w:szCs w:val="28"/>
        </w:rPr>
        <w:t>72</w:t>
      </w:r>
      <w:r w:rsidRPr="00DA2639">
        <w:rPr>
          <w:rFonts w:ascii="Times New Roman" w:eastAsia="Times New Roman" w:hAnsi="Times New Roman"/>
          <w:color w:val="000000"/>
          <w:sz w:val="28"/>
          <w:szCs w:val="28"/>
        </w:rPr>
        <w:t>71: Phương tiện giao thông đường bộ - Ô tô - Phân loại theo mục đích sử dụng.” </w:t>
      </w:r>
    </w:p>
    <w:p w14:paraId="65103FC5" w14:textId="77777777" w:rsidR="003848B2"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 Điểm a khoản 2 Điều 6 được sửa đổi </w:t>
      </w:r>
      <w:r w:rsidRPr="00DA2639">
        <w:rPr>
          <w:rFonts w:ascii="Times New Roman" w:eastAsia="Times New Roman" w:hAnsi="Times New Roman"/>
          <w:bCs/>
          <w:color w:val="000000"/>
          <w:sz w:val="28"/>
          <w:szCs w:val="28"/>
        </w:rPr>
        <w:t xml:space="preserve">như sau: </w:t>
      </w:r>
    </w:p>
    <w:p w14:paraId="3B6B4CE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Ô tô chưa qua sử dụng nhập khẩu </w:t>
      </w:r>
    </w:p>
    <w:p w14:paraId="1E71CF5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w:t>
      </w:r>
      <w:r w:rsidR="003848B2" w:rsidRPr="00DA2639">
        <w:rPr>
          <w:rFonts w:ascii="Times New Roman" w:eastAsia="Times New Roman" w:hAnsi="Times New Roman"/>
          <w:bCs/>
          <w:color w:val="000000"/>
          <w:sz w:val="28"/>
          <w:szCs w:val="28"/>
        </w:rPr>
        <w:t xml:space="preserve"> </w:t>
      </w:r>
      <w:r w:rsidRPr="00DA2639">
        <w:rPr>
          <w:rFonts w:ascii="Times New Roman" w:eastAsia="Times New Roman" w:hAnsi="Times New Roman"/>
          <w:bCs/>
          <w:color w:val="000000"/>
          <w:sz w:val="28"/>
          <w:szCs w:val="28"/>
        </w:rPr>
        <w:t>Ô tô chưa qua sử dụ</w:t>
      </w:r>
      <w:r w:rsidRPr="00DA2639">
        <w:rPr>
          <w:rFonts w:ascii="Times New Roman" w:eastAsia="Times New Roman" w:hAnsi="Times New Roman"/>
          <w:color w:val="000000"/>
          <w:sz w:val="28"/>
          <w:szCs w:val="28"/>
        </w:rPr>
        <w:t>ng nhập khẩu được quản lý chất lượng theo phương thức sau: </w:t>
      </w:r>
    </w:p>
    <w:p w14:paraId="0F2C613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Đối với ô tô nhập khẩu được sản xuất từ nước áp dụng phương thức chứng nhận theo kiểu loại thì cơ quan quản lý chất lượng đánh giá kiểu loại trên cơ sở kết quả kiểm tra, thử nghiệm về chất lượng </w:t>
      </w:r>
      <w:r w:rsidRPr="00DA2639">
        <w:rPr>
          <w:rFonts w:ascii="Times New Roman" w:eastAsia="Times New Roman" w:hAnsi="Times New Roman"/>
          <w:bCs/>
          <w:color w:val="000000"/>
          <w:sz w:val="28"/>
          <w:szCs w:val="28"/>
        </w:rPr>
        <w:t xml:space="preserve">an toàn </w:t>
      </w:r>
      <w:r w:rsidRPr="00DA2639">
        <w:rPr>
          <w:rFonts w:ascii="Times New Roman" w:eastAsia="Times New Roman" w:hAnsi="Times New Roman"/>
          <w:color w:val="000000"/>
          <w:sz w:val="28"/>
          <w:szCs w:val="28"/>
        </w:rPr>
        <w:t>kỹ thuật và bảo vệ môi trường đối với mẫu đại diện và kết quả đánh giá điều kiện đảm b</w:t>
      </w:r>
      <w:r w:rsidRPr="00DA2639">
        <w:rPr>
          <w:rFonts w:ascii="Times New Roman" w:eastAsia="Times New Roman" w:hAnsi="Times New Roman"/>
          <w:bCs/>
          <w:color w:val="000000"/>
          <w:sz w:val="28"/>
          <w:szCs w:val="28"/>
        </w:rPr>
        <w:t>ảo chất lượng tại cơ sở sản xuất; </w:t>
      </w:r>
    </w:p>
    <w:p w14:paraId="349AA40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Đối với ô tô nhập khẩu được sản xuất từ nước áp dụng phương thức </w:t>
      </w:r>
      <w:r w:rsidRPr="00DA2639">
        <w:rPr>
          <w:rFonts w:ascii="Times New Roman" w:eastAsia="Times New Roman" w:hAnsi="Times New Roman"/>
          <w:bCs/>
          <w:color w:val="000000"/>
          <w:sz w:val="28"/>
          <w:szCs w:val="28"/>
        </w:rPr>
        <w:t xml:space="preserve">quản lý tự chứng nhận </w:t>
      </w:r>
      <w:r w:rsidRPr="00DA2639">
        <w:rPr>
          <w:rFonts w:ascii="Times New Roman" w:eastAsia="Times New Roman" w:hAnsi="Times New Roman"/>
          <w:color w:val="000000"/>
          <w:sz w:val="28"/>
          <w:szCs w:val="28"/>
        </w:rPr>
        <w:t xml:space="preserve">thì cơ quan quản lý chất lượng đánh giá kiểu loại trên cơ sở kết quả kiểm tra, thử nghiệm về chất lượng an toàn kỹ thuật và bảo vệ môi </w:t>
      </w:r>
      <w:r w:rsidRPr="00DA2639">
        <w:rPr>
          <w:rFonts w:ascii="Times New Roman" w:eastAsia="Times New Roman" w:hAnsi="Times New Roman"/>
          <w:bCs/>
          <w:color w:val="000000"/>
          <w:sz w:val="28"/>
          <w:szCs w:val="28"/>
        </w:rPr>
        <w:t>trường đối với mẫu đại diện và thông qua thử nghiệm mẫu l</w:t>
      </w:r>
      <w:r w:rsidRPr="00DA2639">
        <w:rPr>
          <w:rFonts w:ascii="Times New Roman" w:eastAsia="Times New Roman" w:hAnsi="Times New Roman"/>
          <w:color w:val="000000"/>
          <w:sz w:val="28"/>
          <w:szCs w:val="28"/>
        </w:rPr>
        <w:t>ấy trên thị trường. </w:t>
      </w:r>
    </w:p>
    <w:p w14:paraId="2B932544"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 Tần suất đánh giá kiểu loại tối đa là 36 tháng.” </w:t>
      </w:r>
    </w:p>
    <w:p w14:paraId="4709663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3. Khoản </w:t>
      </w:r>
      <w:r w:rsidRPr="00DA2639">
        <w:rPr>
          <w:rFonts w:ascii="Times New Roman" w:eastAsia="Times New Roman" w:hAnsi="Times New Roman"/>
          <w:color w:val="000000"/>
          <w:sz w:val="28"/>
          <w:szCs w:val="28"/>
        </w:rPr>
        <w:t>3 Điều 6 được sửa đổi như sau: </w:t>
      </w:r>
    </w:p>
    <w:p w14:paraId="4EA21A06" w14:textId="77777777" w:rsidR="00CC24DD" w:rsidRPr="00DA2639" w:rsidRDefault="003848B2"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w:t>
      </w:r>
      <w:r w:rsidR="00CC24DD" w:rsidRPr="00DA2639">
        <w:rPr>
          <w:rFonts w:ascii="Times New Roman" w:eastAsia="Times New Roman" w:hAnsi="Times New Roman"/>
          <w:bCs/>
          <w:color w:val="000000"/>
          <w:sz w:val="28"/>
          <w:szCs w:val="28"/>
        </w:rPr>
        <w:t>3. Bộ Giao t</w:t>
      </w:r>
      <w:r w:rsidR="00CC24DD" w:rsidRPr="00DA2639">
        <w:rPr>
          <w:rFonts w:ascii="Times New Roman" w:eastAsia="Times New Roman" w:hAnsi="Times New Roman"/>
          <w:color w:val="000000"/>
          <w:sz w:val="28"/>
          <w:szCs w:val="28"/>
        </w:rPr>
        <w:t>hông vận tải quy định chi tiết v</w:t>
      </w:r>
      <w:r w:rsidR="00CC24DD" w:rsidRPr="00DA2639">
        <w:rPr>
          <w:rFonts w:ascii="Times New Roman" w:eastAsia="Times New Roman" w:hAnsi="Times New Roman"/>
          <w:bCs/>
          <w:color w:val="000000"/>
          <w:sz w:val="28"/>
          <w:szCs w:val="28"/>
        </w:rPr>
        <w:t xml:space="preserve">à hướng dẫn thực hiện kiểm tra chất lượng an toàn kỹ thuật và bảo vệ môi trường đối với ô tô sản </w:t>
      </w:r>
      <w:r w:rsidR="00CC24DD" w:rsidRPr="00DA2639">
        <w:rPr>
          <w:rFonts w:ascii="Times New Roman" w:eastAsia="Times New Roman" w:hAnsi="Times New Roman"/>
          <w:color w:val="000000"/>
          <w:sz w:val="28"/>
          <w:szCs w:val="28"/>
        </w:rPr>
        <w:t xml:space="preserve">xuất, lắp </w:t>
      </w:r>
      <w:r w:rsidR="00CC24DD" w:rsidRPr="00DA2639">
        <w:rPr>
          <w:rFonts w:ascii="Times New Roman" w:eastAsia="Times New Roman" w:hAnsi="Times New Roman"/>
          <w:bCs/>
          <w:color w:val="000000"/>
          <w:sz w:val="28"/>
          <w:szCs w:val="28"/>
        </w:rPr>
        <w:t>ráp trong nước và ô t</w:t>
      </w:r>
      <w:r w:rsidR="00CC24DD" w:rsidRPr="00DA2639">
        <w:rPr>
          <w:rFonts w:ascii="Times New Roman" w:eastAsia="Times New Roman" w:hAnsi="Times New Roman"/>
          <w:color w:val="000000"/>
          <w:sz w:val="28"/>
          <w:szCs w:val="28"/>
        </w:rPr>
        <w:t>ô nhập khẩu theo quy định của pháp luật về c</w:t>
      </w:r>
      <w:r w:rsidR="00CC24DD" w:rsidRPr="00DA2639">
        <w:rPr>
          <w:rFonts w:ascii="Times New Roman" w:eastAsia="Times New Roman" w:hAnsi="Times New Roman"/>
          <w:bCs/>
          <w:color w:val="000000"/>
          <w:sz w:val="28"/>
          <w:szCs w:val="28"/>
        </w:rPr>
        <w:t xml:space="preserve">hất lượng sản phẩm hàng hóa và </w:t>
      </w:r>
      <w:r w:rsidR="00CC24DD" w:rsidRPr="00DA2639">
        <w:rPr>
          <w:rFonts w:ascii="Times New Roman" w:eastAsia="Times New Roman" w:hAnsi="Times New Roman"/>
          <w:color w:val="000000"/>
          <w:sz w:val="28"/>
          <w:szCs w:val="28"/>
        </w:rPr>
        <w:t>Nghị định này.” </w:t>
      </w:r>
    </w:p>
    <w:p w14:paraId="3BCD492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Bổ sung khoản 4 Điều 6 như sau: </w:t>
      </w:r>
    </w:p>
    <w:p w14:paraId="4D7CF38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Trong quá trình sản xuất, lắp ráp ô tô, doanh nghiệp phải tuân thủ quy định của pháp luật về bảo vệ môi trường, an toàn, vệ sinh lao động, </w:t>
      </w:r>
      <w:r w:rsidRPr="00DA2639">
        <w:rPr>
          <w:rFonts w:ascii="Times New Roman" w:eastAsia="Times New Roman" w:hAnsi="Times New Roman"/>
          <w:bCs/>
          <w:color w:val="000000"/>
          <w:sz w:val="28"/>
          <w:szCs w:val="28"/>
        </w:rPr>
        <w:t>phòng cháy và chữa cháy.” </w:t>
      </w:r>
    </w:p>
    <w:p w14:paraId="4D97540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Bổ sung điểm đ khoản 1 Điều 19 n</w:t>
      </w:r>
      <w:r w:rsidRPr="00DA2639">
        <w:rPr>
          <w:rFonts w:ascii="Times New Roman" w:eastAsia="Times New Roman" w:hAnsi="Times New Roman"/>
          <w:bCs/>
          <w:color w:val="000000"/>
          <w:sz w:val="28"/>
          <w:szCs w:val="28"/>
        </w:rPr>
        <w:t>hư sau: </w:t>
      </w:r>
    </w:p>
    <w:p w14:paraId="417EEC5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 Doanh nghiệp nhập khẩu và tạm nhập ô tô có phần mềm thiết bị định vị chứa bản đồ vi phạm chủ quyền, thống nhất và toàn vẹn lãnh thổ </w:t>
      </w:r>
      <w:r w:rsidRPr="00DA2639">
        <w:rPr>
          <w:rFonts w:ascii="Times New Roman" w:eastAsia="Times New Roman" w:hAnsi="Times New Roman"/>
          <w:bCs/>
          <w:color w:val="000000"/>
          <w:sz w:val="28"/>
          <w:szCs w:val="28"/>
        </w:rPr>
        <w:t xml:space="preserve">của nước Cộng hòa xã hội chủ </w:t>
      </w:r>
      <w:r w:rsidRPr="00DA2639">
        <w:rPr>
          <w:rFonts w:ascii="Times New Roman" w:eastAsia="Times New Roman" w:hAnsi="Times New Roman"/>
          <w:color w:val="000000"/>
          <w:sz w:val="28"/>
          <w:szCs w:val="28"/>
        </w:rPr>
        <w:t>nghĩa Việt Nam.” </w:t>
      </w:r>
    </w:p>
    <w:p w14:paraId="3D3E1CCD"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Bổ sung đi</w:t>
      </w:r>
      <w:r w:rsidR="003848B2" w:rsidRPr="00DA2639">
        <w:rPr>
          <w:rFonts w:ascii="Times New Roman" w:eastAsia="Times New Roman" w:hAnsi="Times New Roman"/>
          <w:color w:val="000000"/>
          <w:sz w:val="28"/>
          <w:szCs w:val="28"/>
        </w:rPr>
        <w:t xml:space="preserve">ểm i khoản 2 Điều 19 như sau: </w:t>
      </w:r>
    </w:p>
    <w:p w14:paraId="12E3B1B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Pr="00DA2639">
        <w:rPr>
          <w:rFonts w:ascii="Times New Roman" w:eastAsia="Times New Roman" w:hAnsi="Times New Roman"/>
          <w:bCs/>
          <w:color w:val="000000"/>
          <w:sz w:val="28"/>
          <w:szCs w:val="28"/>
        </w:rPr>
        <w:t>i) Doanh n</w:t>
      </w:r>
      <w:r w:rsidRPr="00DA2639">
        <w:rPr>
          <w:rFonts w:ascii="Times New Roman" w:eastAsia="Times New Roman" w:hAnsi="Times New Roman"/>
          <w:color w:val="000000"/>
          <w:sz w:val="28"/>
          <w:szCs w:val="28"/>
        </w:rPr>
        <w:t>ghiệp nhập khẩu v</w:t>
      </w:r>
      <w:r w:rsidRPr="00DA2639">
        <w:rPr>
          <w:rFonts w:ascii="Times New Roman" w:eastAsia="Times New Roman" w:hAnsi="Times New Roman"/>
          <w:bCs/>
          <w:color w:val="000000"/>
          <w:sz w:val="28"/>
          <w:szCs w:val="28"/>
        </w:rPr>
        <w:t xml:space="preserve">à tạm nhập ô tô có phần </w:t>
      </w:r>
      <w:r w:rsidRPr="00DA2639">
        <w:rPr>
          <w:rFonts w:ascii="Times New Roman" w:eastAsia="Times New Roman" w:hAnsi="Times New Roman"/>
          <w:color w:val="000000"/>
          <w:sz w:val="28"/>
          <w:szCs w:val="28"/>
        </w:rPr>
        <w:t xml:space="preserve">mềm thiết bị định vị chứa bản đồ vi phạm chủ quyền, thống </w:t>
      </w:r>
      <w:r w:rsidRPr="00DA2639">
        <w:rPr>
          <w:rFonts w:ascii="Times New Roman" w:eastAsia="Times New Roman" w:hAnsi="Times New Roman"/>
          <w:bCs/>
          <w:color w:val="000000"/>
          <w:sz w:val="28"/>
          <w:szCs w:val="28"/>
        </w:rPr>
        <w:t>nhất và toàn vẹn lãnh thổ của nước Cộng hòa xã hộ</w:t>
      </w:r>
      <w:r w:rsidR="003848B2" w:rsidRPr="00DA2639">
        <w:rPr>
          <w:rFonts w:ascii="Times New Roman" w:eastAsia="Times New Roman" w:hAnsi="Times New Roman"/>
          <w:color w:val="000000"/>
          <w:sz w:val="28"/>
          <w:szCs w:val="28"/>
        </w:rPr>
        <w:t>i chủ nghĩa Việt Nam.”</w:t>
      </w:r>
    </w:p>
    <w:p w14:paraId="4425EA76"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xml:space="preserve">. Sửa đổi điểm d khoản 2 Điều </w:t>
      </w:r>
      <w:r w:rsidRPr="00DA2639">
        <w:rPr>
          <w:rFonts w:ascii="Times New Roman" w:eastAsia="Times New Roman" w:hAnsi="Times New Roman"/>
          <w:iCs/>
          <w:color w:val="000000"/>
          <w:sz w:val="28"/>
          <w:szCs w:val="28"/>
        </w:rPr>
        <w:t xml:space="preserve">22 </w:t>
      </w:r>
      <w:r w:rsidR="003848B2" w:rsidRPr="00DA2639">
        <w:rPr>
          <w:rFonts w:ascii="Times New Roman" w:eastAsia="Times New Roman" w:hAnsi="Times New Roman"/>
          <w:color w:val="000000"/>
          <w:sz w:val="28"/>
          <w:szCs w:val="28"/>
        </w:rPr>
        <w:t xml:space="preserve">như sau: </w:t>
      </w:r>
    </w:p>
    <w:p w14:paraId="7DA08C0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“d) Tài liệu chứng minh cơ sở bảo hành, bảo dưỡng ô tô đáp ứng đủ các </w:t>
      </w:r>
      <w:r w:rsidRPr="00DA2639">
        <w:rPr>
          <w:rFonts w:ascii="Times New Roman" w:eastAsia="Times New Roman" w:hAnsi="Times New Roman"/>
          <w:bCs/>
          <w:color w:val="000000"/>
          <w:sz w:val="28"/>
          <w:szCs w:val="28"/>
        </w:rPr>
        <w:t>điều kiện quy đị</w:t>
      </w:r>
      <w:r w:rsidRPr="00DA2639">
        <w:rPr>
          <w:rFonts w:ascii="Times New Roman" w:eastAsia="Times New Roman" w:hAnsi="Times New Roman"/>
          <w:color w:val="000000"/>
          <w:sz w:val="28"/>
          <w:szCs w:val="28"/>
        </w:rPr>
        <w:t xml:space="preserve">nh tại khoản 1, 5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Điều 21 Nghị định này: 01 bản sao.” </w:t>
      </w:r>
    </w:p>
    <w:p w14:paraId="1329D11A" w14:textId="77777777" w:rsidR="00CC24DD" w:rsidRPr="00DA2639" w:rsidRDefault="00A51FA7"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Bổ sung khoản 8</w:t>
      </w:r>
      <w:r w:rsidR="00CC24DD" w:rsidRPr="00DA2639">
        <w:rPr>
          <w:rFonts w:ascii="Times New Roman" w:eastAsia="Times New Roman" w:hAnsi="Times New Roman"/>
          <w:color w:val="000000"/>
          <w:sz w:val="28"/>
          <w:szCs w:val="28"/>
        </w:rPr>
        <w:t xml:space="preserve"> Điều </w:t>
      </w:r>
      <w:r w:rsidR="00CC24DD" w:rsidRPr="00DA2639">
        <w:rPr>
          <w:rFonts w:ascii="Times New Roman" w:eastAsia="Times New Roman" w:hAnsi="Times New Roman"/>
          <w:iCs/>
          <w:color w:val="000000"/>
          <w:sz w:val="28"/>
          <w:szCs w:val="28"/>
        </w:rPr>
        <w:t xml:space="preserve">27 </w:t>
      </w:r>
      <w:r w:rsidR="00CC24DD" w:rsidRPr="00DA2639">
        <w:rPr>
          <w:rFonts w:ascii="Times New Roman" w:eastAsia="Times New Roman" w:hAnsi="Times New Roman"/>
          <w:color w:val="000000"/>
          <w:sz w:val="28"/>
          <w:szCs w:val="28"/>
        </w:rPr>
        <w:t>như sau: </w:t>
      </w:r>
    </w:p>
    <w:p w14:paraId="4647880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Trong quá trình bảo hành, bảo dưỡng, cơ sở bảo hành, bảo dưỡng ô tô phả</w:t>
      </w:r>
      <w:r w:rsidRPr="00DA2639">
        <w:rPr>
          <w:rFonts w:ascii="Times New Roman" w:eastAsia="Times New Roman" w:hAnsi="Times New Roman"/>
          <w:bCs/>
          <w:color w:val="000000"/>
          <w:sz w:val="28"/>
          <w:szCs w:val="28"/>
        </w:rPr>
        <w:t xml:space="preserve">i tuân thủ </w:t>
      </w:r>
      <w:r w:rsidRPr="00DA2639">
        <w:rPr>
          <w:rFonts w:ascii="Times New Roman" w:eastAsia="Times New Roman" w:hAnsi="Times New Roman"/>
          <w:color w:val="000000"/>
          <w:sz w:val="28"/>
          <w:szCs w:val="28"/>
        </w:rPr>
        <w:t>quy định của pháp luật về bả</w:t>
      </w:r>
      <w:r w:rsidRPr="00DA2639">
        <w:rPr>
          <w:rFonts w:ascii="Times New Roman" w:eastAsia="Times New Roman" w:hAnsi="Times New Roman"/>
          <w:bCs/>
          <w:color w:val="000000"/>
          <w:sz w:val="28"/>
          <w:szCs w:val="28"/>
        </w:rPr>
        <w:t>o vệ môi trường, an toàn, vệ sinh lao động,</w:t>
      </w:r>
      <w:r w:rsidRPr="00DA2639">
        <w:rPr>
          <w:rFonts w:ascii="Times New Roman" w:eastAsia="Times New Roman" w:hAnsi="Times New Roman"/>
          <w:b/>
          <w:bCs/>
          <w:color w:val="000000"/>
          <w:sz w:val="28"/>
          <w:szCs w:val="28"/>
        </w:rPr>
        <w:t xml:space="preserve"> </w:t>
      </w:r>
      <w:r w:rsidRPr="00DA2639">
        <w:rPr>
          <w:rFonts w:ascii="Times New Roman" w:eastAsia="Times New Roman" w:hAnsi="Times New Roman"/>
          <w:color w:val="000000"/>
          <w:sz w:val="28"/>
          <w:szCs w:val="28"/>
        </w:rPr>
        <w:t>phòng cháy và chữa cháy.” </w:t>
      </w:r>
    </w:p>
    <w:p w14:paraId="4139FCC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9. Thay thế mẫu số 05 của Phụ lục ban hành kèm theo Nghị định số 11</w:t>
      </w:r>
      <w:r w:rsidRPr="00DA2639">
        <w:rPr>
          <w:rFonts w:ascii="Times New Roman" w:eastAsia="Times New Roman" w:hAnsi="Times New Roman"/>
          <w:iCs/>
          <w:color w:val="000000"/>
          <w:sz w:val="28"/>
          <w:szCs w:val="28"/>
        </w:rPr>
        <w:t>6/2017/</w:t>
      </w:r>
      <w:r w:rsidRPr="00DA2639">
        <w:rPr>
          <w:rFonts w:ascii="Times New Roman" w:eastAsia="Times New Roman" w:hAnsi="Times New Roman"/>
          <w:color w:val="000000"/>
          <w:sz w:val="28"/>
          <w:szCs w:val="28"/>
        </w:rPr>
        <w:t>NĐ-CP bằng mẫu số 15 Mục III tại Phụ lục ban h</w:t>
      </w:r>
      <w:r w:rsidRPr="00DA2639">
        <w:rPr>
          <w:rFonts w:ascii="Times New Roman" w:eastAsia="Times New Roman" w:hAnsi="Times New Roman"/>
          <w:bCs/>
          <w:color w:val="000000"/>
          <w:sz w:val="28"/>
          <w:szCs w:val="28"/>
        </w:rPr>
        <w:t xml:space="preserve">ành kèm theo </w:t>
      </w:r>
      <w:r w:rsidRPr="00DA2639">
        <w:rPr>
          <w:rFonts w:ascii="Times New Roman" w:eastAsia="Times New Roman" w:hAnsi="Times New Roman"/>
          <w:color w:val="000000"/>
          <w:sz w:val="28"/>
          <w:szCs w:val="28"/>
        </w:rPr>
        <w:t>Nghị định này. </w:t>
      </w:r>
    </w:p>
    <w:p w14:paraId="68A3841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Bãi bỏ một số điều, khoản của Nghị định số 11</w:t>
      </w:r>
      <w:r w:rsidRPr="00DA2639">
        <w:rPr>
          <w:rFonts w:ascii="Times New Roman" w:eastAsia="Times New Roman" w:hAnsi="Times New Roman"/>
          <w:b/>
          <w:bCs/>
          <w:iCs/>
          <w:color w:val="000000"/>
          <w:sz w:val="28"/>
          <w:szCs w:val="28"/>
        </w:rPr>
        <w:t>6/2017/</w:t>
      </w:r>
      <w:r w:rsidRPr="00DA2639">
        <w:rPr>
          <w:rFonts w:ascii="Times New Roman" w:eastAsia="Times New Roman" w:hAnsi="Times New Roman"/>
          <w:b/>
          <w:bCs/>
          <w:color w:val="000000"/>
          <w:sz w:val="28"/>
          <w:szCs w:val="28"/>
        </w:rPr>
        <w:t>NĐ-CP ngày 1</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tháng 10 năm 20</w:t>
      </w:r>
      <w:r w:rsidRPr="00DA2639">
        <w:rPr>
          <w:rFonts w:ascii="Times New Roman" w:eastAsia="Times New Roman" w:hAnsi="Times New Roman"/>
          <w:b/>
          <w:bCs/>
          <w:iCs/>
          <w:color w:val="000000"/>
          <w:sz w:val="28"/>
          <w:szCs w:val="28"/>
        </w:rPr>
        <w:t xml:space="preserve">17 </w:t>
      </w:r>
      <w:r w:rsidRPr="00DA2639">
        <w:rPr>
          <w:rFonts w:ascii="Times New Roman" w:eastAsia="Times New Roman" w:hAnsi="Times New Roman"/>
          <w:b/>
          <w:bCs/>
          <w:color w:val="000000"/>
          <w:sz w:val="28"/>
          <w:szCs w:val="28"/>
        </w:rPr>
        <w:t>của Chính phủ quy định điều kiện sản xuất, lắp ráp, nhập khẩu và kinh doanh dịch vụ bảo hành, bảo dưỡng ô tô </w:t>
      </w:r>
    </w:p>
    <w:p w14:paraId="640FFEE3"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Bãi bỏ khoản 11 Điều 3. </w:t>
      </w:r>
    </w:p>
    <w:p w14:paraId="54B226B3" w14:textId="77777777" w:rsidR="003848B2" w:rsidRPr="00DA2639" w:rsidRDefault="00CC24DD" w:rsidP="00DA2639">
      <w:pPr>
        <w:spacing w:before="120" w:after="120" w:line="240" w:lineRule="auto"/>
        <w:ind w:firstLine="720"/>
        <w:jc w:val="both"/>
        <w:rPr>
          <w:rFonts w:ascii="Times New Roman" w:eastAsia="Times New Roman" w:hAnsi="Times New Roman"/>
          <w:iCs/>
          <w:color w:val="000000"/>
          <w:sz w:val="28"/>
          <w:szCs w:val="28"/>
        </w:rPr>
      </w:pPr>
      <w:r w:rsidRPr="00DA2639">
        <w:rPr>
          <w:rFonts w:ascii="Times New Roman" w:eastAsia="Times New Roman" w:hAnsi="Times New Roman"/>
          <w:color w:val="000000"/>
          <w:sz w:val="28"/>
          <w:szCs w:val="28"/>
        </w:rPr>
        <w:t xml:space="preserve">2. Bãi bỏ khoản 2, 3, 4 và 5 Điều </w:t>
      </w:r>
      <w:r w:rsidRPr="00DA2639">
        <w:rPr>
          <w:rFonts w:ascii="Times New Roman" w:eastAsia="Times New Roman" w:hAnsi="Times New Roman"/>
          <w:iCs/>
          <w:color w:val="000000"/>
          <w:sz w:val="28"/>
          <w:szCs w:val="28"/>
        </w:rPr>
        <w:t xml:space="preserve">7. </w:t>
      </w:r>
    </w:p>
    <w:p w14:paraId="518391DE"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DA2639">
        <w:rPr>
          <w:rFonts w:ascii="Times New Roman" w:eastAsia="Times New Roman" w:hAnsi="Times New Roman"/>
          <w:color w:val="000000"/>
          <w:sz w:val="28"/>
          <w:szCs w:val="28"/>
          <w:lang w:val="pt-BR"/>
        </w:rPr>
        <w:t xml:space="preserve">3. Bãi bỏ điểm e và h khoản </w:t>
      </w:r>
      <w:r w:rsidRPr="00DA2639">
        <w:rPr>
          <w:rFonts w:ascii="Times New Roman" w:eastAsia="Times New Roman" w:hAnsi="Times New Roman"/>
          <w:iCs/>
          <w:color w:val="000000"/>
          <w:sz w:val="28"/>
          <w:szCs w:val="28"/>
          <w:lang w:val="pt-BR"/>
        </w:rPr>
        <w:t xml:space="preserve">2 </w:t>
      </w:r>
      <w:r w:rsidRPr="00DA2639">
        <w:rPr>
          <w:rFonts w:ascii="Times New Roman" w:eastAsia="Times New Roman" w:hAnsi="Times New Roman"/>
          <w:color w:val="000000"/>
          <w:sz w:val="28"/>
          <w:szCs w:val="28"/>
          <w:lang w:val="pt-BR"/>
        </w:rPr>
        <w:t xml:space="preserve">Điều 8. </w:t>
      </w:r>
    </w:p>
    <w:p w14:paraId="3F7FE09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DA2639">
        <w:rPr>
          <w:rFonts w:ascii="Times New Roman" w:eastAsia="Times New Roman" w:hAnsi="Times New Roman"/>
          <w:color w:val="000000"/>
          <w:sz w:val="28"/>
          <w:szCs w:val="28"/>
          <w:lang w:val="pt-BR"/>
        </w:rPr>
        <w:t>4. Bãi bỏ khoản 8, 9 và 10 Điều 21. </w:t>
      </w:r>
    </w:p>
    <w:p w14:paraId="27D8E79D" w14:textId="77777777" w:rsidR="003848B2" w:rsidRPr="00DA2639" w:rsidRDefault="003848B2" w:rsidP="00DA2639">
      <w:pPr>
        <w:spacing w:before="120" w:after="120" w:line="240" w:lineRule="auto"/>
        <w:jc w:val="both"/>
        <w:rPr>
          <w:rFonts w:ascii="Times New Roman" w:eastAsia="Times New Roman" w:hAnsi="Times New Roman"/>
          <w:color w:val="000000"/>
          <w:sz w:val="28"/>
          <w:szCs w:val="28"/>
          <w:lang w:val="pt-BR"/>
        </w:rPr>
      </w:pPr>
    </w:p>
    <w:p w14:paraId="473A402F"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lang w:val="pt-BR"/>
        </w:rPr>
      </w:pPr>
      <w:r w:rsidRPr="00DA2639">
        <w:rPr>
          <w:rFonts w:ascii="Times New Roman" w:eastAsia="Times New Roman" w:hAnsi="Times New Roman"/>
          <w:b/>
          <w:bCs/>
          <w:color w:val="000000"/>
          <w:sz w:val="28"/>
          <w:szCs w:val="28"/>
          <w:lang w:val="pt-BR"/>
        </w:rPr>
        <w:t>Chương II</w:t>
      </w:r>
    </w:p>
    <w:p w14:paraId="15D5F8CF" w14:textId="74407680" w:rsidR="003848B2" w:rsidRPr="00DA2639"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DA2639">
        <w:rPr>
          <w:rFonts w:ascii="Times New Roman" w:eastAsia="Times New Roman" w:hAnsi="Times New Roman"/>
          <w:b/>
          <w:bCs/>
          <w:color w:val="000000"/>
          <w:sz w:val="28"/>
          <w:szCs w:val="28"/>
          <w:lang w:val="pt-BR"/>
        </w:rPr>
        <w:lastRenderedPageBreak/>
        <w:t>LĨNH VỰC ĐIỆN LỰC</w:t>
      </w:r>
    </w:p>
    <w:p w14:paraId="178E5C0F" w14:textId="02E9587A" w:rsidR="00CC24DD" w:rsidRPr="005E7897" w:rsidRDefault="00CC24DD" w:rsidP="005E7897">
      <w:pPr>
        <w:spacing w:before="120" w:after="120" w:line="240" w:lineRule="auto"/>
        <w:ind w:firstLine="720"/>
        <w:jc w:val="both"/>
        <w:rPr>
          <w:rFonts w:ascii="Times New Roman" w:eastAsia="Times New Roman" w:hAnsi="Times New Roman"/>
          <w:i/>
          <w:iCs/>
          <w:color w:val="000000"/>
          <w:sz w:val="28"/>
          <w:szCs w:val="28"/>
          <w:lang w:val="pt-BR"/>
        </w:rPr>
      </w:pPr>
      <w:r w:rsidRPr="00DA2639">
        <w:rPr>
          <w:rFonts w:ascii="Times New Roman" w:eastAsia="Times New Roman" w:hAnsi="Times New Roman"/>
          <w:b/>
          <w:bCs/>
          <w:color w:val="000000"/>
          <w:sz w:val="28"/>
          <w:szCs w:val="28"/>
          <w:lang w:val="pt-BR"/>
        </w:rPr>
        <w:t>Điều 3.</w:t>
      </w:r>
      <w:r w:rsidR="005E7897">
        <w:rPr>
          <w:rStyle w:val="FootnoteReference"/>
          <w:rFonts w:ascii="Times New Roman" w:eastAsia="Times New Roman" w:hAnsi="Times New Roman"/>
          <w:b/>
          <w:bCs/>
          <w:color w:val="000000"/>
          <w:sz w:val="28"/>
          <w:szCs w:val="28"/>
          <w:lang w:val="pt-BR"/>
        </w:rPr>
        <w:footnoteReference w:id="2"/>
      </w:r>
      <w:r w:rsidR="005E7897" w:rsidRPr="005E7897">
        <w:rPr>
          <w:rFonts w:ascii="Times New Roman" w:eastAsia="Times New Roman" w:hAnsi="Times New Roman"/>
          <w:color w:val="000000"/>
          <w:sz w:val="28"/>
          <w:szCs w:val="28"/>
          <w:lang w:val="pt-BR"/>
        </w:rPr>
        <w:t xml:space="preserve"> </w:t>
      </w:r>
      <w:r w:rsidR="005E7897" w:rsidRPr="005E7897">
        <w:rPr>
          <w:rFonts w:ascii="Times New Roman" w:eastAsia="Times New Roman" w:hAnsi="Times New Roman"/>
          <w:b/>
          <w:bCs/>
          <w:i/>
          <w:iCs/>
          <w:color w:val="000000"/>
          <w:sz w:val="28"/>
          <w:szCs w:val="28"/>
          <w:lang w:val="pt-BR"/>
        </w:rPr>
        <w:t>(được bãi bỏ)</w:t>
      </w:r>
    </w:p>
    <w:p w14:paraId="4B6E70C2" w14:textId="77777777" w:rsidR="0040335A" w:rsidRPr="00F86073" w:rsidRDefault="00CC24DD" w:rsidP="00DA2639">
      <w:pPr>
        <w:spacing w:before="120" w:after="120" w:line="240" w:lineRule="auto"/>
        <w:ind w:firstLine="720"/>
        <w:jc w:val="both"/>
        <w:rPr>
          <w:rFonts w:ascii="Times New Roman" w:eastAsia="Times New Roman" w:hAnsi="Times New Roman"/>
          <w:b/>
          <w:bCs/>
          <w:color w:val="000000"/>
          <w:sz w:val="28"/>
          <w:szCs w:val="28"/>
          <w:lang w:val="pt-BR"/>
        </w:rPr>
      </w:pPr>
      <w:r w:rsidRPr="005E7897">
        <w:rPr>
          <w:rFonts w:ascii="Times New Roman" w:eastAsia="Times New Roman" w:hAnsi="Times New Roman"/>
          <w:b/>
          <w:bCs/>
          <w:color w:val="000000"/>
          <w:sz w:val="28"/>
          <w:szCs w:val="28"/>
          <w:lang w:val="pt-BR"/>
        </w:rPr>
        <w:t xml:space="preserve">Điều 4. </w:t>
      </w:r>
      <w:r w:rsidRPr="00F86073">
        <w:rPr>
          <w:rFonts w:ascii="Times New Roman" w:eastAsia="Times New Roman" w:hAnsi="Times New Roman"/>
          <w:b/>
          <w:bCs/>
          <w:color w:val="000000"/>
          <w:sz w:val="28"/>
          <w:szCs w:val="28"/>
          <w:lang w:val="pt-BR"/>
        </w:rPr>
        <w:t>Bãi bỏ một số điều, khoản của Nghị định số 1</w:t>
      </w:r>
      <w:r w:rsidRPr="00F86073">
        <w:rPr>
          <w:rFonts w:ascii="Times New Roman" w:eastAsia="Times New Roman" w:hAnsi="Times New Roman"/>
          <w:b/>
          <w:bCs/>
          <w:iCs/>
          <w:color w:val="000000"/>
          <w:sz w:val="28"/>
          <w:szCs w:val="28"/>
          <w:lang w:val="pt-BR"/>
        </w:rPr>
        <w:t>37/2</w:t>
      </w:r>
      <w:r w:rsidRPr="00F86073">
        <w:rPr>
          <w:rFonts w:ascii="Times New Roman" w:eastAsia="Times New Roman" w:hAnsi="Times New Roman"/>
          <w:b/>
          <w:bCs/>
          <w:color w:val="000000"/>
          <w:sz w:val="28"/>
          <w:szCs w:val="28"/>
          <w:lang w:val="pt-BR"/>
        </w:rPr>
        <w:t>01</w:t>
      </w:r>
      <w:r w:rsidRPr="00F86073">
        <w:rPr>
          <w:rFonts w:ascii="Times New Roman" w:eastAsia="Times New Roman" w:hAnsi="Times New Roman"/>
          <w:b/>
          <w:bCs/>
          <w:iCs/>
          <w:color w:val="000000"/>
          <w:sz w:val="28"/>
          <w:szCs w:val="28"/>
          <w:lang w:val="pt-BR"/>
        </w:rPr>
        <w:t>3/</w:t>
      </w:r>
      <w:r w:rsidRPr="00F86073">
        <w:rPr>
          <w:rFonts w:ascii="Times New Roman" w:eastAsia="Times New Roman" w:hAnsi="Times New Roman"/>
          <w:b/>
          <w:bCs/>
          <w:color w:val="000000"/>
          <w:sz w:val="28"/>
          <w:szCs w:val="28"/>
          <w:lang w:val="pt-BR"/>
        </w:rPr>
        <w:t xml:space="preserve">NĐ-CP </w:t>
      </w:r>
    </w:p>
    <w:p w14:paraId="66E89CFD" w14:textId="77777777" w:rsidR="0040335A"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Cs/>
          <w:color w:val="000000"/>
          <w:sz w:val="28"/>
          <w:szCs w:val="28"/>
          <w:lang w:val="pt-BR"/>
        </w:rPr>
        <w:t xml:space="preserve">1. Bãi bỏ khoản 4 và </w:t>
      </w:r>
      <w:r w:rsidRPr="00F86073">
        <w:rPr>
          <w:rFonts w:ascii="Times New Roman" w:eastAsia="Times New Roman" w:hAnsi="Times New Roman"/>
          <w:bCs/>
          <w:iCs/>
          <w:color w:val="000000"/>
          <w:sz w:val="28"/>
          <w:szCs w:val="28"/>
          <w:lang w:val="pt-BR"/>
        </w:rPr>
        <w:t xml:space="preserve">6 </w:t>
      </w:r>
      <w:r w:rsidRPr="00F86073">
        <w:rPr>
          <w:rFonts w:ascii="Times New Roman" w:eastAsia="Times New Roman" w:hAnsi="Times New Roman"/>
          <w:bCs/>
          <w:color w:val="000000"/>
          <w:sz w:val="28"/>
          <w:szCs w:val="28"/>
          <w:lang w:val="pt-BR"/>
        </w:rPr>
        <w:t>Đi</w:t>
      </w:r>
      <w:r w:rsidRPr="00F86073">
        <w:rPr>
          <w:rFonts w:ascii="Times New Roman" w:eastAsia="Times New Roman" w:hAnsi="Times New Roman"/>
          <w:color w:val="000000"/>
          <w:sz w:val="28"/>
          <w:szCs w:val="28"/>
          <w:lang w:val="pt-BR"/>
        </w:rPr>
        <w:t xml:space="preserve">ều 29. </w:t>
      </w:r>
    </w:p>
    <w:p w14:paraId="04DB7FF0" w14:textId="77777777" w:rsidR="0040335A"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2. Bãi bỏ khoản 5 Điều 39. </w:t>
      </w:r>
    </w:p>
    <w:p w14:paraId="73C7CE7C" w14:textId="77777777" w:rsidR="0040335A"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 xml:space="preserve">3. Bãi bỏ khoản 5 Điều 40. </w:t>
      </w:r>
    </w:p>
    <w:p w14:paraId="53496302" w14:textId="77777777" w:rsidR="0040335A"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4. Bãi bỏ khoản 5 Điều 41. </w:t>
      </w:r>
    </w:p>
    <w:p w14:paraId="41681639" w14:textId="77777777" w:rsidR="0040335A"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 xml:space="preserve">5. Bãi bỏ khoản 5 Điều 42. </w:t>
      </w:r>
    </w:p>
    <w:p w14:paraId="51296205" w14:textId="77777777" w:rsidR="0040335A"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 xml:space="preserve">6. Bãi bỏ khoản 5 Điều 43. </w:t>
      </w:r>
    </w:p>
    <w:p w14:paraId="3BA2477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7. Bãi bỏ khoản </w:t>
      </w:r>
      <w:r w:rsidR="006958D6" w:rsidRPr="00F86073">
        <w:rPr>
          <w:rFonts w:ascii="Times New Roman" w:eastAsia="Times New Roman" w:hAnsi="Times New Roman"/>
          <w:color w:val="000000"/>
          <w:sz w:val="28"/>
          <w:szCs w:val="28"/>
          <w:lang w:val="pt-BR"/>
        </w:rPr>
        <w:t>5 Đ</w:t>
      </w:r>
      <w:r w:rsidR="0040335A" w:rsidRPr="00F86073">
        <w:rPr>
          <w:rFonts w:ascii="Times New Roman" w:eastAsia="Times New Roman" w:hAnsi="Times New Roman"/>
          <w:color w:val="000000"/>
          <w:sz w:val="28"/>
          <w:szCs w:val="28"/>
          <w:lang w:val="pt-BR"/>
        </w:rPr>
        <w:t>iều 44</w:t>
      </w:r>
      <w:r w:rsidR="001C0D96" w:rsidRPr="00F86073">
        <w:rPr>
          <w:rFonts w:ascii="Times New Roman" w:eastAsia="Times New Roman" w:hAnsi="Times New Roman"/>
          <w:color w:val="000000"/>
          <w:sz w:val="28"/>
          <w:szCs w:val="28"/>
          <w:lang w:val="pt-BR"/>
        </w:rPr>
        <w:t>.</w:t>
      </w:r>
    </w:p>
    <w:p w14:paraId="5B9B638F" w14:textId="77777777" w:rsidR="001C0D96" w:rsidRPr="00F86073" w:rsidRDefault="001C0D96" w:rsidP="00DA2639">
      <w:pPr>
        <w:spacing w:before="120" w:after="120" w:line="240" w:lineRule="auto"/>
        <w:jc w:val="both"/>
        <w:rPr>
          <w:rFonts w:ascii="Times New Roman" w:eastAsia="Times New Roman" w:hAnsi="Times New Roman"/>
          <w:color w:val="000000"/>
          <w:sz w:val="28"/>
          <w:szCs w:val="28"/>
          <w:lang w:val="pt-BR"/>
        </w:rPr>
      </w:pPr>
    </w:p>
    <w:p w14:paraId="734756EA" w14:textId="77777777" w:rsidR="00CC24DD" w:rsidRPr="00F86073" w:rsidRDefault="00CC24DD" w:rsidP="00DA2639">
      <w:pPr>
        <w:spacing w:before="120" w:after="120" w:line="240" w:lineRule="auto"/>
        <w:jc w:val="center"/>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Chương III</w:t>
      </w:r>
    </w:p>
    <w:p w14:paraId="12DE336A" w14:textId="77777777" w:rsidR="001C0D96" w:rsidRPr="00F86073"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F86073">
        <w:rPr>
          <w:rFonts w:ascii="Times New Roman" w:eastAsia="Times New Roman" w:hAnsi="Times New Roman"/>
          <w:b/>
          <w:bCs/>
          <w:color w:val="000000"/>
          <w:sz w:val="28"/>
          <w:szCs w:val="28"/>
          <w:lang w:val="pt-BR"/>
        </w:rPr>
        <w:t>LĨNH VỰC HÓA CHẤT</w:t>
      </w:r>
    </w:p>
    <w:p w14:paraId="71672C44" w14:textId="77777777" w:rsidR="001C0D96" w:rsidRPr="00F86073" w:rsidRDefault="001C0D96" w:rsidP="00DA2639">
      <w:pPr>
        <w:spacing w:before="120" w:after="120" w:line="240" w:lineRule="auto"/>
        <w:jc w:val="both"/>
        <w:rPr>
          <w:rFonts w:ascii="Times New Roman" w:eastAsia="Times New Roman" w:hAnsi="Times New Roman"/>
          <w:b/>
          <w:bCs/>
          <w:color w:val="000000"/>
          <w:sz w:val="28"/>
          <w:szCs w:val="28"/>
          <w:lang w:val="pt-BR"/>
        </w:rPr>
      </w:pPr>
    </w:p>
    <w:p w14:paraId="1E1A26D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5. Sửa đổi Điều 13 Nghị định số 08</w:t>
      </w:r>
      <w:r w:rsidRPr="00F86073">
        <w:rPr>
          <w:rFonts w:ascii="Times New Roman" w:eastAsia="Times New Roman" w:hAnsi="Times New Roman"/>
          <w:b/>
          <w:bCs/>
          <w:iCs/>
          <w:color w:val="000000"/>
          <w:sz w:val="28"/>
          <w:szCs w:val="28"/>
          <w:lang w:val="pt-BR"/>
        </w:rPr>
        <w:t>/2</w:t>
      </w:r>
      <w:r w:rsidRPr="00F86073">
        <w:rPr>
          <w:rFonts w:ascii="Times New Roman" w:eastAsia="Times New Roman" w:hAnsi="Times New Roman"/>
          <w:b/>
          <w:bCs/>
          <w:color w:val="000000"/>
          <w:sz w:val="28"/>
          <w:szCs w:val="28"/>
          <w:lang w:val="pt-BR"/>
        </w:rPr>
        <w:t>01</w:t>
      </w:r>
      <w:r w:rsidRPr="00F86073">
        <w:rPr>
          <w:rFonts w:ascii="Times New Roman" w:eastAsia="Times New Roman" w:hAnsi="Times New Roman"/>
          <w:b/>
          <w:bCs/>
          <w:iCs/>
          <w:color w:val="000000"/>
          <w:sz w:val="28"/>
          <w:szCs w:val="28"/>
          <w:lang w:val="pt-BR"/>
        </w:rPr>
        <w:t>8/</w:t>
      </w:r>
      <w:r w:rsidRPr="00F86073">
        <w:rPr>
          <w:rFonts w:ascii="Times New Roman" w:eastAsia="Times New Roman" w:hAnsi="Times New Roman"/>
          <w:b/>
          <w:bCs/>
          <w:color w:val="000000"/>
          <w:sz w:val="28"/>
          <w:szCs w:val="28"/>
          <w:lang w:val="pt-BR"/>
        </w:rPr>
        <w:t>NĐ-CP ngày 15 tháng 01 năm 2018 của Chính phủ sửa đổi một số Nghị định liên quan đến điều kiện đầu tư kinh doanh thuộc phạm vi quản lý nhà nước của Bộ Công Thương </w:t>
      </w:r>
    </w:p>
    <w:p w14:paraId="6C50BC9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13. Sửa đổi điểm d khoản 1 Điều 17 Nghị định số 38/201</w:t>
      </w:r>
      <w:r w:rsidRPr="00F86073">
        <w:rPr>
          <w:rFonts w:ascii="Times New Roman" w:eastAsia="Times New Roman" w:hAnsi="Times New Roman"/>
          <w:b/>
          <w:bCs/>
          <w:iCs/>
          <w:color w:val="000000"/>
          <w:sz w:val="28"/>
          <w:szCs w:val="28"/>
          <w:lang w:val="pt-BR"/>
        </w:rPr>
        <w:t>4/</w:t>
      </w:r>
      <w:r w:rsidRPr="00F86073">
        <w:rPr>
          <w:rFonts w:ascii="Times New Roman" w:eastAsia="Times New Roman" w:hAnsi="Times New Roman"/>
          <w:b/>
          <w:bCs/>
          <w:color w:val="000000"/>
          <w:sz w:val="28"/>
          <w:szCs w:val="28"/>
          <w:lang w:val="pt-BR"/>
        </w:rPr>
        <w:t>NĐ-CP ngày 06 tháng 5 năm 2014 của Chính phủ về quản lý hóa chất thuộc diện kiểm soát của Công ước Cấm phát triển, sản xuất, tàng trữ, sử dụng và phá hủy vũ khí hóa học </w:t>
      </w:r>
    </w:p>
    <w:p w14:paraId="705F55A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d) Giấy tờ, tài liệu đáp ứng các điều kiện quy định tại điểm h và i khoản 1 Điều 15 Nghị định này.” </w:t>
      </w:r>
    </w:p>
    <w:p w14:paraId="39E6A2AF" w14:textId="59F0EE16" w:rsidR="00CC24DD" w:rsidRPr="00F86073" w:rsidRDefault="000B2BD3" w:rsidP="00DA2639">
      <w:pPr>
        <w:spacing w:before="120" w:after="120" w:line="240" w:lineRule="auto"/>
        <w:ind w:firstLine="720"/>
        <w:jc w:val="both"/>
        <w:rPr>
          <w:rFonts w:ascii="Times New Roman" w:eastAsia="Times New Roman" w:hAnsi="Times New Roman"/>
          <w:i/>
          <w:iCs/>
          <w:color w:val="000000"/>
          <w:sz w:val="28"/>
          <w:szCs w:val="28"/>
          <w:lang w:val="pt-BR"/>
        </w:rPr>
      </w:pPr>
      <w:r w:rsidRPr="00F86073">
        <w:rPr>
          <w:rFonts w:ascii="Times New Roman" w:eastAsia="Times New Roman" w:hAnsi="Times New Roman"/>
          <w:b/>
          <w:bCs/>
          <w:color w:val="000000"/>
          <w:sz w:val="28"/>
          <w:szCs w:val="28"/>
          <w:lang w:val="pt-BR"/>
        </w:rPr>
        <w:t>Điều 6.</w:t>
      </w:r>
      <w:r w:rsidR="00DA2639">
        <w:rPr>
          <w:rStyle w:val="FootnoteReference"/>
          <w:rFonts w:ascii="Times New Roman" w:eastAsia="Times New Roman" w:hAnsi="Times New Roman"/>
          <w:b/>
          <w:bCs/>
          <w:color w:val="000000"/>
          <w:sz w:val="28"/>
          <w:szCs w:val="28"/>
        </w:rPr>
        <w:footnoteReference w:id="3"/>
      </w:r>
      <w:r w:rsidR="00DA2639" w:rsidRPr="00F86073">
        <w:rPr>
          <w:rFonts w:ascii="Times New Roman" w:eastAsia="Times New Roman" w:hAnsi="Times New Roman"/>
          <w:b/>
          <w:bCs/>
          <w:color w:val="000000"/>
          <w:sz w:val="28"/>
          <w:szCs w:val="28"/>
          <w:lang w:val="pt-BR"/>
        </w:rPr>
        <w:t xml:space="preserve"> </w:t>
      </w:r>
      <w:r w:rsidR="00DA2639" w:rsidRPr="00F86073">
        <w:rPr>
          <w:rFonts w:ascii="Times New Roman" w:eastAsia="Times New Roman" w:hAnsi="Times New Roman"/>
          <w:b/>
          <w:bCs/>
          <w:i/>
          <w:iCs/>
          <w:color w:val="000000"/>
          <w:sz w:val="28"/>
          <w:szCs w:val="28"/>
          <w:lang w:val="pt-BR"/>
        </w:rPr>
        <w:t>(được bãi bỏ)</w:t>
      </w:r>
    </w:p>
    <w:p w14:paraId="1A411C81" w14:textId="5D93D155" w:rsidR="00CC24DD" w:rsidRPr="00F86073" w:rsidRDefault="00CC24DD" w:rsidP="00DA2639">
      <w:pPr>
        <w:spacing w:before="120" w:after="120" w:line="240" w:lineRule="auto"/>
        <w:ind w:firstLine="720"/>
        <w:jc w:val="both"/>
        <w:rPr>
          <w:rFonts w:ascii="Times New Roman" w:eastAsia="Times New Roman" w:hAnsi="Times New Roman"/>
          <w:i/>
          <w:iCs/>
          <w:color w:val="000000"/>
          <w:sz w:val="28"/>
          <w:szCs w:val="28"/>
          <w:lang w:val="pt-BR"/>
        </w:rPr>
      </w:pPr>
      <w:r w:rsidRPr="00F86073">
        <w:rPr>
          <w:rFonts w:ascii="Times New Roman" w:eastAsia="Times New Roman" w:hAnsi="Times New Roman"/>
          <w:b/>
          <w:bCs/>
          <w:color w:val="000000"/>
          <w:sz w:val="28"/>
          <w:szCs w:val="28"/>
          <w:lang w:val="pt-BR"/>
        </w:rPr>
        <w:t>Điều 7.</w:t>
      </w:r>
      <w:r w:rsidR="00DA2639">
        <w:rPr>
          <w:rStyle w:val="FootnoteReference"/>
          <w:rFonts w:ascii="Times New Roman" w:eastAsia="Times New Roman" w:hAnsi="Times New Roman"/>
          <w:b/>
          <w:bCs/>
          <w:color w:val="000000"/>
          <w:sz w:val="28"/>
          <w:szCs w:val="28"/>
        </w:rPr>
        <w:footnoteReference w:id="4"/>
      </w:r>
      <w:r w:rsidR="00DA2639" w:rsidRPr="00F86073">
        <w:rPr>
          <w:rFonts w:ascii="Times New Roman" w:eastAsia="Times New Roman" w:hAnsi="Times New Roman"/>
          <w:b/>
          <w:bCs/>
          <w:color w:val="000000"/>
          <w:sz w:val="28"/>
          <w:szCs w:val="28"/>
          <w:lang w:val="pt-BR"/>
        </w:rPr>
        <w:t xml:space="preserve"> </w:t>
      </w:r>
      <w:r w:rsidR="00DA2639" w:rsidRPr="00F86073">
        <w:rPr>
          <w:rFonts w:ascii="Times New Roman" w:eastAsia="Times New Roman" w:hAnsi="Times New Roman"/>
          <w:b/>
          <w:bCs/>
          <w:i/>
          <w:iCs/>
          <w:color w:val="000000"/>
          <w:sz w:val="28"/>
          <w:szCs w:val="28"/>
          <w:lang w:val="pt-BR"/>
        </w:rPr>
        <w:t>(được bãi bỏ)</w:t>
      </w:r>
    </w:p>
    <w:p w14:paraId="25DBE84F" w14:textId="58BB035C" w:rsidR="00CC24DD" w:rsidRPr="00F86073" w:rsidRDefault="00CC24DD" w:rsidP="005E7897">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8.</w:t>
      </w:r>
      <w:r w:rsidR="005E7897">
        <w:rPr>
          <w:rStyle w:val="FootnoteReference"/>
          <w:rFonts w:ascii="Times New Roman" w:eastAsia="Times New Roman" w:hAnsi="Times New Roman"/>
          <w:b/>
          <w:bCs/>
          <w:color w:val="000000"/>
          <w:sz w:val="28"/>
          <w:szCs w:val="28"/>
        </w:rPr>
        <w:footnoteReference w:id="5"/>
      </w:r>
      <w:r w:rsidRPr="00F86073">
        <w:rPr>
          <w:rFonts w:ascii="Times New Roman" w:eastAsia="Times New Roman" w:hAnsi="Times New Roman"/>
          <w:b/>
          <w:bCs/>
          <w:color w:val="000000"/>
          <w:sz w:val="28"/>
          <w:szCs w:val="28"/>
          <w:lang w:val="pt-BR"/>
        </w:rPr>
        <w:t xml:space="preserve"> </w:t>
      </w:r>
      <w:r w:rsidR="00E32378" w:rsidRPr="00F86073">
        <w:rPr>
          <w:rFonts w:ascii="Times New Roman" w:eastAsia="Times New Roman" w:hAnsi="Times New Roman"/>
          <w:b/>
          <w:bCs/>
          <w:i/>
          <w:iCs/>
          <w:color w:val="000000"/>
          <w:sz w:val="28"/>
          <w:szCs w:val="28"/>
          <w:lang w:val="pt-BR"/>
        </w:rPr>
        <w:t>(được bãi bỏ)</w:t>
      </w:r>
    </w:p>
    <w:p w14:paraId="492D42A1" w14:textId="197CB9F7" w:rsidR="005940E2" w:rsidRPr="00F86073" w:rsidRDefault="00CC24DD" w:rsidP="005E7897">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lastRenderedPageBreak/>
        <w:t>Điều 9.</w:t>
      </w:r>
      <w:r w:rsidR="005E7897">
        <w:rPr>
          <w:rStyle w:val="FootnoteReference"/>
          <w:rFonts w:ascii="Times New Roman" w:eastAsia="Times New Roman" w:hAnsi="Times New Roman"/>
          <w:b/>
          <w:bCs/>
          <w:color w:val="000000"/>
          <w:sz w:val="28"/>
          <w:szCs w:val="28"/>
        </w:rPr>
        <w:footnoteReference w:id="6"/>
      </w:r>
      <w:r w:rsidRPr="00F86073">
        <w:rPr>
          <w:rFonts w:ascii="Times New Roman" w:eastAsia="Times New Roman" w:hAnsi="Times New Roman"/>
          <w:b/>
          <w:bCs/>
          <w:color w:val="000000"/>
          <w:sz w:val="28"/>
          <w:szCs w:val="28"/>
          <w:lang w:val="pt-BR"/>
        </w:rPr>
        <w:t xml:space="preserve"> </w:t>
      </w:r>
      <w:r w:rsidR="00E32378" w:rsidRPr="00F86073">
        <w:rPr>
          <w:rFonts w:ascii="Times New Roman" w:eastAsia="Times New Roman" w:hAnsi="Times New Roman"/>
          <w:b/>
          <w:bCs/>
          <w:i/>
          <w:iCs/>
          <w:color w:val="000000"/>
          <w:sz w:val="28"/>
          <w:szCs w:val="28"/>
          <w:lang w:val="pt-BR"/>
        </w:rPr>
        <w:t>(được bãi bỏ)</w:t>
      </w:r>
    </w:p>
    <w:p w14:paraId="6862040F" w14:textId="77777777" w:rsidR="005940E2" w:rsidRPr="00F86073"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F86073">
        <w:rPr>
          <w:rFonts w:ascii="Times New Roman" w:eastAsia="Times New Roman" w:hAnsi="Times New Roman"/>
          <w:b/>
          <w:bCs/>
          <w:color w:val="000000"/>
          <w:sz w:val="28"/>
          <w:szCs w:val="28"/>
          <w:lang w:val="pt-BR"/>
        </w:rPr>
        <w:t>Chương IV</w:t>
      </w:r>
    </w:p>
    <w:p w14:paraId="1342B108" w14:textId="77777777" w:rsidR="005940E2" w:rsidRPr="00F86073"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F86073">
        <w:rPr>
          <w:rFonts w:ascii="Times New Roman" w:eastAsia="Times New Roman" w:hAnsi="Times New Roman"/>
          <w:b/>
          <w:bCs/>
          <w:color w:val="000000"/>
          <w:sz w:val="28"/>
          <w:szCs w:val="28"/>
          <w:lang w:val="pt-BR"/>
        </w:rPr>
        <w:t>LĨNH VỰC KINH DOANH THỰC PHẨM</w:t>
      </w:r>
    </w:p>
    <w:p w14:paraId="008E43DF" w14:textId="77777777" w:rsidR="005940E2" w:rsidRPr="00F86073" w:rsidRDefault="005940E2" w:rsidP="00DA2639">
      <w:pPr>
        <w:spacing w:before="120" w:after="120" w:line="240" w:lineRule="auto"/>
        <w:jc w:val="both"/>
        <w:rPr>
          <w:rFonts w:ascii="Times New Roman" w:eastAsia="Times New Roman" w:hAnsi="Times New Roman"/>
          <w:b/>
          <w:bCs/>
          <w:color w:val="000000"/>
          <w:sz w:val="28"/>
          <w:szCs w:val="28"/>
          <w:lang w:val="pt-BR"/>
        </w:rPr>
      </w:pPr>
    </w:p>
    <w:p w14:paraId="6CCE6BD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 xml:space="preserve">Điều 10. Sửa đổi, bổ sung một số điều, khoản của Nghị định </w:t>
      </w:r>
      <w:r w:rsidRPr="00F86073">
        <w:rPr>
          <w:rFonts w:ascii="Times New Roman" w:eastAsia="Times New Roman" w:hAnsi="Times New Roman"/>
          <w:b/>
          <w:bCs/>
          <w:iCs/>
          <w:color w:val="000000"/>
          <w:sz w:val="28"/>
          <w:szCs w:val="28"/>
          <w:lang w:val="pt-BR"/>
        </w:rPr>
        <w:t>số 77/2016</w:t>
      </w:r>
      <w:r w:rsidRPr="00F86073">
        <w:rPr>
          <w:rFonts w:ascii="Times New Roman" w:eastAsia="Times New Roman" w:hAnsi="Times New Roman"/>
          <w:b/>
          <w:bCs/>
          <w:color w:val="000000"/>
          <w:sz w:val="28"/>
          <w:szCs w:val="28"/>
          <w:lang w:val="pt-BR"/>
        </w:rPr>
        <w:t>/NĐ-CP ngày 01 thán</w:t>
      </w:r>
      <w:r w:rsidRPr="00F86073">
        <w:rPr>
          <w:rFonts w:ascii="Times New Roman" w:eastAsia="Times New Roman" w:hAnsi="Times New Roman"/>
          <w:b/>
          <w:bCs/>
          <w:iCs/>
          <w:color w:val="000000"/>
          <w:sz w:val="28"/>
          <w:szCs w:val="28"/>
          <w:lang w:val="pt-BR"/>
        </w:rPr>
        <w:t xml:space="preserve">g 7 </w:t>
      </w:r>
      <w:r w:rsidRPr="00F86073">
        <w:rPr>
          <w:rFonts w:ascii="Times New Roman" w:eastAsia="Times New Roman" w:hAnsi="Times New Roman"/>
          <w:b/>
          <w:bCs/>
          <w:color w:val="000000"/>
          <w:sz w:val="28"/>
          <w:szCs w:val="28"/>
          <w:lang w:val="pt-BR"/>
        </w:rPr>
        <w:t xml:space="preserve">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và Nghị định số </w:t>
      </w:r>
      <w:r w:rsidRPr="00F86073">
        <w:rPr>
          <w:rFonts w:ascii="Times New Roman" w:eastAsia="Times New Roman" w:hAnsi="Times New Roman"/>
          <w:b/>
          <w:bCs/>
          <w:iCs/>
          <w:color w:val="000000"/>
          <w:sz w:val="28"/>
          <w:szCs w:val="28"/>
          <w:lang w:val="pt-BR"/>
        </w:rPr>
        <w:t>08/</w:t>
      </w:r>
      <w:r w:rsidRPr="00F86073">
        <w:rPr>
          <w:rFonts w:ascii="Times New Roman" w:eastAsia="Times New Roman" w:hAnsi="Times New Roman"/>
          <w:b/>
          <w:bCs/>
          <w:color w:val="000000"/>
          <w:sz w:val="28"/>
          <w:szCs w:val="28"/>
          <w:lang w:val="pt-BR"/>
        </w:rPr>
        <w:t>201</w:t>
      </w:r>
      <w:r w:rsidR="00AC1E12" w:rsidRPr="00F86073">
        <w:rPr>
          <w:rFonts w:ascii="Times New Roman" w:eastAsia="Times New Roman" w:hAnsi="Times New Roman"/>
          <w:b/>
          <w:bCs/>
          <w:iCs/>
          <w:color w:val="000000"/>
          <w:sz w:val="28"/>
          <w:szCs w:val="28"/>
          <w:lang w:val="pt-BR"/>
        </w:rPr>
        <w:t>8</w:t>
      </w:r>
      <w:r w:rsidRPr="00F86073">
        <w:rPr>
          <w:rFonts w:ascii="Times New Roman" w:eastAsia="Times New Roman" w:hAnsi="Times New Roman"/>
          <w:b/>
          <w:bCs/>
          <w:iCs/>
          <w:color w:val="000000"/>
          <w:sz w:val="28"/>
          <w:szCs w:val="28"/>
          <w:lang w:val="pt-BR"/>
        </w:rPr>
        <w:t>/</w:t>
      </w:r>
      <w:r w:rsidRPr="00F86073">
        <w:rPr>
          <w:rFonts w:ascii="Times New Roman" w:eastAsia="Times New Roman" w:hAnsi="Times New Roman"/>
          <w:b/>
          <w:bCs/>
          <w:color w:val="000000"/>
          <w:sz w:val="28"/>
          <w:szCs w:val="28"/>
          <w:lang w:val="pt-BR"/>
        </w:rPr>
        <w:t>NĐ-CP ngày 15 tháng 01 năm 2018 của Chính phủ sửa đổi một số Nghị định liên quan đến điều kiện đầu tư kinh doanh thuộc phạm vi quản lý nhà nước của Bộ Công Thương </w:t>
      </w:r>
    </w:p>
    <w:p w14:paraId="460B3EC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 Điều 24 Nghị định s</w:t>
      </w:r>
      <w:r w:rsidRPr="00F86073">
        <w:rPr>
          <w:rFonts w:ascii="Times New Roman" w:eastAsia="Times New Roman" w:hAnsi="Times New Roman"/>
          <w:iCs/>
          <w:color w:val="000000"/>
          <w:sz w:val="28"/>
          <w:szCs w:val="28"/>
          <w:lang w:val="pt-BR"/>
        </w:rPr>
        <w:t>ố 77/2</w:t>
      </w:r>
      <w:r w:rsidRPr="00F86073">
        <w:rPr>
          <w:rFonts w:ascii="Times New Roman" w:eastAsia="Times New Roman" w:hAnsi="Times New Roman"/>
          <w:color w:val="000000"/>
          <w:sz w:val="28"/>
          <w:szCs w:val="28"/>
          <w:lang w:val="pt-BR"/>
        </w:rPr>
        <w:t>016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được s</w:t>
      </w:r>
      <w:r w:rsidRPr="00F86073">
        <w:rPr>
          <w:rFonts w:ascii="Times New Roman" w:eastAsia="Times New Roman" w:hAnsi="Times New Roman"/>
          <w:bCs/>
          <w:color w:val="000000"/>
          <w:sz w:val="28"/>
          <w:szCs w:val="28"/>
          <w:lang w:val="pt-BR"/>
        </w:rPr>
        <w:t>ửa đổi như sau:</w:t>
      </w:r>
      <w:r w:rsidRPr="00F86073">
        <w:rPr>
          <w:rFonts w:ascii="Times New Roman" w:eastAsia="Times New Roman" w:hAnsi="Times New Roman"/>
          <w:b/>
          <w:bCs/>
          <w:color w:val="000000"/>
          <w:sz w:val="28"/>
          <w:szCs w:val="28"/>
          <w:lang w:val="pt-BR"/>
        </w:rPr>
        <w:t> </w:t>
      </w:r>
    </w:p>
    <w:p w14:paraId="3873C4BD"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24. Các yêu cầu chung của các cơ sở sản xuất, kinh doanh trong lĩnh vực an toàn thực phẩm </w:t>
      </w:r>
    </w:p>
    <w:p w14:paraId="4C4F50D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 Các cơ sở sản xuất, kinh doanh thực phẩm thuộc đối tượng phải cấp </w:t>
      </w:r>
      <w:r w:rsidRPr="00F86073">
        <w:rPr>
          <w:rFonts w:ascii="Times New Roman" w:eastAsia="Times New Roman" w:hAnsi="Times New Roman"/>
          <w:bCs/>
          <w:color w:val="000000"/>
          <w:sz w:val="28"/>
          <w:szCs w:val="28"/>
          <w:lang w:val="pt-BR"/>
        </w:rPr>
        <w:t>Giấy chứng nhận cơ sở đủ điều kiện an toàn thực phẩm: </w:t>
      </w:r>
    </w:p>
    <w:p w14:paraId="19DD1B3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Có đủ điều kiện b</w:t>
      </w:r>
      <w:r w:rsidRPr="00F86073">
        <w:rPr>
          <w:rFonts w:ascii="Times New Roman" w:eastAsia="Times New Roman" w:hAnsi="Times New Roman"/>
          <w:bCs/>
          <w:color w:val="000000"/>
          <w:sz w:val="28"/>
          <w:szCs w:val="28"/>
          <w:lang w:val="pt-BR"/>
        </w:rPr>
        <w:t xml:space="preserve">ảo đảm an toàn </w:t>
      </w:r>
      <w:r w:rsidRPr="00F86073">
        <w:rPr>
          <w:rFonts w:ascii="Times New Roman" w:eastAsia="Times New Roman" w:hAnsi="Times New Roman"/>
          <w:color w:val="000000"/>
          <w:sz w:val="28"/>
          <w:szCs w:val="28"/>
          <w:lang w:val="pt-BR"/>
        </w:rPr>
        <w:t xml:space="preserve">thực phẩm phù hợp với từng loại hình </w:t>
      </w:r>
      <w:r w:rsidRPr="00F86073">
        <w:rPr>
          <w:rFonts w:ascii="Times New Roman" w:eastAsia="Times New Roman" w:hAnsi="Times New Roman"/>
          <w:bCs/>
          <w:color w:val="000000"/>
          <w:sz w:val="28"/>
          <w:szCs w:val="28"/>
          <w:lang w:val="pt-BR"/>
        </w:rPr>
        <w:t>sản xuấ</w:t>
      </w:r>
      <w:r w:rsidRPr="00F86073">
        <w:rPr>
          <w:rFonts w:ascii="Times New Roman" w:eastAsia="Times New Roman" w:hAnsi="Times New Roman"/>
          <w:color w:val="000000"/>
          <w:sz w:val="28"/>
          <w:szCs w:val="28"/>
          <w:lang w:val="pt-BR"/>
        </w:rPr>
        <w:t xml:space="preserve">t, kinh doanh thực phẩm theo quy định tại Mục 2, 3, 4, 5, 6 và </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Chương VI của Nghị định này. </w:t>
      </w:r>
    </w:p>
    <w:p w14:paraId="52695E3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2. Các c</w:t>
      </w:r>
      <w:r w:rsidRPr="00F86073">
        <w:rPr>
          <w:rFonts w:ascii="Times New Roman" w:eastAsia="Times New Roman" w:hAnsi="Times New Roman"/>
          <w:bCs/>
          <w:color w:val="000000"/>
          <w:sz w:val="28"/>
          <w:szCs w:val="28"/>
          <w:lang w:val="pt-BR"/>
        </w:rPr>
        <w:t xml:space="preserve">ơ sở sản xuất, kinh doanh </w:t>
      </w:r>
      <w:r w:rsidRPr="00F86073">
        <w:rPr>
          <w:rFonts w:ascii="Times New Roman" w:eastAsia="Times New Roman" w:hAnsi="Times New Roman"/>
          <w:color w:val="000000"/>
          <w:sz w:val="28"/>
          <w:szCs w:val="28"/>
          <w:lang w:val="pt-BR"/>
        </w:rPr>
        <w:t>thực phẩm không thuộc đố</w:t>
      </w:r>
      <w:r w:rsidRPr="00F86073">
        <w:rPr>
          <w:rFonts w:ascii="Times New Roman" w:eastAsia="Times New Roman" w:hAnsi="Times New Roman"/>
          <w:bCs/>
          <w:color w:val="000000"/>
          <w:sz w:val="28"/>
          <w:szCs w:val="28"/>
          <w:lang w:val="pt-BR"/>
        </w:rPr>
        <w:t xml:space="preserve">i tượng phải </w:t>
      </w:r>
      <w:r w:rsidRPr="00F86073">
        <w:rPr>
          <w:rFonts w:ascii="Times New Roman" w:eastAsia="Times New Roman" w:hAnsi="Times New Roman"/>
          <w:color w:val="000000"/>
          <w:sz w:val="28"/>
          <w:szCs w:val="28"/>
          <w:lang w:val="pt-BR"/>
        </w:rPr>
        <w:t xml:space="preserve">cấp Giấy chứng </w:t>
      </w:r>
      <w:r w:rsidRPr="00F86073">
        <w:rPr>
          <w:rFonts w:ascii="Times New Roman" w:eastAsia="Times New Roman" w:hAnsi="Times New Roman"/>
          <w:bCs/>
          <w:color w:val="000000"/>
          <w:sz w:val="28"/>
          <w:szCs w:val="28"/>
          <w:lang w:val="pt-BR"/>
        </w:rPr>
        <w:t>nhận cơ sở đủ điều kiện an toàn thực phẩm: </w:t>
      </w:r>
    </w:p>
    <w:p w14:paraId="2F50A3B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Có đủ điều kiện bả</w:t>
      </w:r>
      <w:r w:rsidRPr="00F86073">
        <w:rPr>
          <w:rFonts w:ascii="Times New Roman" w:eastAsia="Times New Roman" w:hAnsi="Times New Roman"/>
          <w:bCs/>
          <w:color w:val="000000"/>
          <w:sz w:val="28"/>
          <w:szCs w:val="28"/>
          <w:lang w:val="pt-BR"/>
        </w:rPr>
        <w:t>o đảm an to</w:t>
      </w:r>
      <w:r w:rsidRPr="00F86073">
        <w:rPr>
          <w:rFonts w:ascii="Times New Roman" w:eastAsia="Times New Roman" w:hAnsi="Times New Roman"/>
          <w:color w:val="000000"/>
          <w:sz w:val="28"/>
          <w:szCs w:val="28"/>
          <w:lang w:val="pt-BR"/>
        </w:rPr>
        <w:t xml:space="preserve">àn thực phẩm phù hợp với từng loại hình </w:t>
      </w:r>
      <w:r w:rsidRPr="00F86073">
        <w:rPr>
          <w:rFonts w:ascii="Times New Roman" w:eastAsia="Times New Roman" w:hAnsi="Times New Roman"/>
          <w:bCs/>
          <w:color w:val="000000"/>
          <w:sz w:val="28"/>
          <w:szCs w:val="28"/>
          <w:lang w:val="pt-BR"/>
        </w:rPr>
        <w:t xml:space="preserve">sản </w:t>
      </w:r>
      <w:r w:rsidRPr="00F86073">
        <w:rPr>
          <w:rFonts w:ascii="Times New Roman" w:eastAsia="Times New Roman" w:hAnsi="Times New Roman"/>
          <w:color w:val="000000"/>
          <w:sz w:val="28"/>
          <w:szCs w:val="28"/>
          <w:lang w:val="pt-BR"/>
        </w:rPr>
        <w:t xml:space="preserve">xuất, kinh </w:t>
      </w:r>
      <w:r w:rsidRPr="00F86073">
        <w:rPr>
          <w:rFonts w:ascii="Times New Roman" w:eastAsia="Times New Roman" w:hAnsi="Times New Roman"/>
          <w:bCs/>
          <w:color w:val="000000"/>
          <w:sz w:val="28"/>
          <w:szCs w:val="28"/>
          <w:lang w:val="pt-BR"/>
        </w:rPr>
        <w:t>doanh thực phẩm theo quy định của Luật An toàn thực phẩm; </w:t>
      </w:r>
    </w:p>
    <w:p w14:paraId="43A5C31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b) Đối tượng được quy định tại các điểm a, b, c, d, đ, e, g, h và</w:t>
      </w:r>
      <w:r w:rsidR="00A52151" w:rsidRPr="00F86073">
        <w:rPr>
          <w:rFonts w:ascii="Times New Roman" w:eastAsia="Times New Roman" w:hAnsi="Times New Roman"/>
          <w:color w:val="000000"/>
          <w:sz w:val="28"/>
          <w:szCs w:val="28"/>
          <w:lang w:val="pt-BR"/>
        </w:rPr>
        <w:t xml:space="preserve"> </w:t>
      </w:r>
      <w:r w:rsidRPr="00F86073">
        <w:rPr>
          <w:rFonts w:ascii="Times New Roman" w:eastAsia="Times New Roman" w:hAnsi="Times New Roman"/>
          <w:color w:val="000000"/>
          <w:sz w:val="28"/>
          <w:szCs w:val="28"/>
          <w:lang w:val="pt-BR"/>
        </w:rPr>
        <w:t xml:space="preserve">i khoản 1 </w:t>
      </w:r>
      <w:r w:rsidR="006F14B8" w:rsidRPr="00F86073">
        <w:rPr>
          <w:rFonts w:ascii="Times New Roman" w:eastAsia="Times New Roman" w:hAnsi="Times New Roman"/>
          <w:color w:val="000000"/>
          <w:sz w:val="28"/>
          <w:szCs w:val="28"/>
          <w:lang w:val="pt-BR"/>
        </w:rPr>
        <w:t>Điều 12 của Nghị định số 15/2018</w:t>
      </w:r>
      <w:r w:rsidRPr="00F86073">
        <w:rPr>
          <w:rFonts w:ascii="Times New Roman" w:eastAsia="Times New Roman" w:hAnsi="Times New Roman"/>
          <w:color w:val="000000"/>
          <w:sz w:val="28"/>
          <w:szCs w:val="28"/>
          <w:lang w:val="pt-BR"/>
        </w:rPr>
        <w:t>/NĐ-CP ngày 02 tháng 02 năm 2018 của Chính phủ quy định chi tiết thi h</w:t>
      </w:r>
      <w:r w:rsidRPr="00F86073">
        <w:rPr>
          <w:rFonts w:ascii="Times New Roman" w:eastAsia="Times New Roman" w:hAnsi="Times New Roman"/>
          <w:bCs/>
          <w:color w:val="000000"/>
          <w:sz w:val="28"/>
          <w:szCs w:val="28"/>
          <w:lang w:val="pt-BR"/>
        </w:rPr>
        <w:t>ành một số điều của Luật An toàn thực phẩm: </w:t>
      </w:r>
    </w:p>
    <w:p w14:paraId="4939AC0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Thực hiện việc gửi bản cam kết đến cơ quan có thẩm quyền do Ủy ban nhân dân cấp tỉnh phân cấp quản lý về a</w:t>
      </w:r>
      <w:r w:rsidRPr="00F86073">
        <w:rPr>
          <w:rFonts w:ascii="Times New Roman" w:eastAsia="Times New Roman" w:hAnsi="Times New Roman"/>
          <w:bCs/>
          <w:color w:val="000000"/>
          <w:sz w:val="28"/>
          <w:szCs w:val="28"/>
          <w:lang w:val="pt-BR"/>
        </w:rPr>
        <w:t>n toàn thực phẩm trên địa bàn. </w:t>
      </w:r>
    </w:p>
    <w:p w14:paraId="448A947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 Đố</w:t>
      </w:r>
      <w:r w:rsidR="00043320" w:rsidRPr="00F86073">
        <w:rPr>
          <w:rFonts w:ascii="Times New Roman" w:eastAsia="Times New Roman" w:hAnsi="Times New Roman"/>
          <w:color w:val="000000"/>
          <w:sz w:val="28"/>
          <w:szCs w:val="28"/>
          <w:lang w:val="pt-BR"/>
        </w:rPr>
        <w:t>i tượng được quy định tại điểm k</w:t>
      </w:r>
      <w:r w:rsidRPr="00F86073">
        <w:rPr>
          <w:rFonts w:ascii="Times New Roman" w:eastAsia="Times New Roman" w:hAnsi="Times New Roman"/>
          <w:color w:val="000000"/>
          <w:sz w:val="28"/>
          <w:szCs w:val="28"/>
          <w:lang w:val="pt-BR"/>
        </w:rPr>
        <w:t xml:space="preserve"> khoản 1 Điều 12 Nghị định số 15</w:t>
      </w:r>
      <w:r w:rsidRPr="00F86073">
        <w:rPr>
          <w:rFonts w:ascii="Times New Roman" w:eastAsia="Times New Roman" w:hAnsi="Times New Roman"/>
          <w:iCs/>
          <w:color w:val="000000"/>
          <w:sz w:val="28"/>
          <w:szCs w:val="28"/>
          <w:lang w:val="pt-BR"/>
        </w:rPr>
        <w:t>/2</w:t>
      </w:r>
      <w:r w:rsidR="006A79FD" w:rsidRPr="00F86073">
        <w:rPr>
          <w:rFonts w:ascii="Times New Roman" w:eastAsia="Times New Roman" w:hAnsi="Times New Roman"/>
          <w:color w:val="000000"/>
          <w:sz w:val="28"/>
          <w:szCs w:val="28"/>
          <w:lang w:val="pt-BR"/>
        </w:rPr>
        <w:t>018</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ngày 02 tháng 02 năm 2018 của Chính phủ quy định chi tiết thi hành một số đi</w:t>
      </w:r>
      <w:r w:rsidR="007D7883" w:rsidRPr="00F86073">
        <w:rPr>
          <w:rFonts w:ascii="Times New Roman" w:eastAsia="Times New Roman" w:hAnsi="Times New Roman"/>
          <w:color w:val="000000"/>
          <w:sz w:val="28"/>
          <w:szCs w:val="28"/>
          <w:lang w:val="pt-BR"/>
        </w:rPr>
        <w:t>ều của Luật An toàn thực phẩm: </w:t>
      </w:r>
    </w:p>
    <w:p w14:paraId="136E6AFB"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Thực hiện việc gửi bản sao Giấy chứng n</w:t>
      </w:r>
      <w:r w:rsidRPr="00F86073">
        <w:rPr>
          <w:rFonts w:ascii="Times New Roman" w:eastAsia="Times New Roman" w:hAnsi="Times New Roman"/>
          <w:bCs/>
          <w:color w:val="000000"/>
          <w:sz w:val="28"/>
          <w:szCs w:val="28"/>
          <w:lang w:val="pt-BR"/>
        </w:rPr>
        <w:t xml:space="preserve">hận (có xác nhận của cơ sở sản </w:t>
      </w:r>
      <w:r w:rsidRPr="00F86073">
        <w:rPr>
          <w:rFonts w:ascii="Times New Roman" w:eastAsia="Times New Roman" w:hAnsi="Times New Roman"/>
          <w:color w:val="000000"/>
          <w:sz w:val="28"/>
          <w:szCs w:val="28"/>
          <w:lang w:val="pt-BR"/>
        </w:rPr>
        <w:t>xuất, kinh doanh thự</w:t>
      </w:r>
      <w:r w:rsidR="006A79FD" w:rsidRPr="00F86073">
        <w:rPr>
          <w:rFonts w:ascii="Times New Roman" w:eastAsia="Times New Roman" w:hAnsi="Times New Roman"/>
          <w:color w:val="000000"/>
          <w:sz w:val="28"/>
          <w:szCs w:val="28"/>
          <w:lang w:val="pt-BR"/>
        </w:rPr>
        <w:t>c phẩm) theo quy định tại điểm k</w:t>
      </w:r>
      <w:r w:rsidRPr="00F86073">
        <w:rPr>
          <w:rFonts w:ascii="Times New Roman" w:eastAsia="Times New Roman" w:hAnsi="Times New Roman"/>
          <w:color w:val="000000"/>
          <w:sz w:val="28"/>
          <w:szCs w:val="28"/>
          <w:lang w:val="pt-BR"/>
        </w:rPr>
        <w:t xml:space="preserve"> khoản 1 Điều 12 Nghị định số 15/</w:t>
      </w:r>
      <w:r w:rsidRPr="00F86073">
        <w:rPr>
          <w:rFonts w:ascii="Times New Roman" w:eastAsia="Times New Roman" w:hAnsi="Times New Roman"/>
          <w:iCs/>
          <w:color w:val="000000"/>
          <w:sz w:val="28"/>
          <w:szCs w:val="28"/>
          <w:lang w:val="pt-BR"/>
        </w:rPr>
        <w:t>2</w:t>
      </w:r>
      <w:r w:rsidR="006A79FD" w:rsidRPr="00F86073">
        <w:rPr>
          <w:rFonts w:ascii="Times New Roman" w:eastAsia="Times New Roman" w:hAnsi="Times New Roman"/>
          <w:color w:val="000000"/>
          <w:sz w:val="28"/>
          <w:szCs w:val="28"/>
          <w:lang w:val="pt-BR"/>
        </w:rPr>
        <w:t>018</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đến cơ quan có thẩm quyền do Ủy ban nhân dân cấp tỉnh phân cấp quản lý về an toàn thực phẩm trên địa bàn.” </w:t>
      </w:r>
    </w:p>
    <w:p w14:paraId="0E0AD92E"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lastRenderedPageBreak/>
        <w:t xml:space="preserve">2. Một số điểm, khoản Điều 26 Nghị định </w:t>
      </w:r>
      <w:r w:rsidRPr="00F86073">
        <w:rPr>
          <w:rFonts w:ascii="Times New Roman" w:eastAsia="Times New Roman" w:hAnsi="Times New Roman"/>
          <w:iCs/>
          <w:color w:val="000000"/>
          <w:sz w:val="28"/>
          <w:szCs w:val="28"/>
          <w:lang w:val="pt-BR"/>
        </w:rPr>
        <w:t>số 77/</w:t>
      </w:r>
      <w:r w:rsidRPr="00F86073">
        <w:rPr>
          <w:rFonts w:ascii="Times New Roman" w:eastAsia="Times New Roman" w:hAnsi="Times New Roman"/>
          <w:color w:val="000000"/>
          <w:sz w:val="28"/>
          <w:szCs w:val="28"/>
          <w:lang w:val="pt-BR"/>
        </w:rPr>
        <w:t>2016/NĐ-CP được s</w:t>
      </w:r>
      <w:r w:rsidRPr="00F86073">
        <w:rPr>
          <w:rFonts w:ascii="Times New Roman" w:eastAsia="Times New Roman" w:hAnsi="Times New Roman"/>
          <w:bCs/>
          <w:color w:val="000000"/>
          <w:sz w:val="28"/>
          <w:szCs w:val="28"/>
          <w:lang w:val="pt-BR"/>
        </w:rPr>
        <w:t xml:space="preserve">ửa </w:t>
      </w:r>
      <w:r w:rsidRPr="00F86073">
        <w:rPr>
          <w:rFonts w:ascii="Times New Roman" w:eastAsia="Times New Roman" w:hAnsi="Times New Roman"/>
          <w:color w:val="000000"/>
          <w:sz w:val="28"/>
          <w:szCs w:val="28"/>
          <w:lang w:val="pt-BR"/>
        </w:rPr>
        <w:t>đổi, bổ sung như s</w:t>
      </w:r>
      <w:r w:rsidRPr="00F86073">
        <w:rPr>
          <w:rFonts w:ascii="Times New Roman" w:eastAsia="Times New Roman" w:hAnsi="Times New Roman"/>
          <w:bCs/>
          <w:color w:val="000000"/>
          <w:sz w:val="28"/>
          <w:szCs w:val="28"/>
          <w:lang w:val="pt-BR"/>
        </w:rPr>
        <w:t>au: </w:t>
      </w:r>
    </w:p>
    <w:p w14:paraId="513A83D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Điểm c khoản 2 Điều 26 được sửa đổi như sau: </w:t>
      </w:r>
    </w:p>
    <w:p w14:paraId="4CDFB50D"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“c) Khu vực kho nguyên liệu, kho thành phẩm; khu vực sơ chế, chế biến, đóng gói thực phẩm; khu vực vệ sinh; khu thay đồ bảo hộ và các khu vực phụ trợ liên quan phải được thiết kế tách biệt. Nguyên liệu, thành phẩm thực phẩm, vật liệu bao gồm thực phẩm, phế thải phải được để riêng biệt. Đối với </w:t>
      </w:r>
      <w:r w:rsidRPr="00F86073">
        <w:rPr>
          <w:rFonts w:ascii="Times New Roman" w:eastAsia="Times New Roman" w:hAnsi="Times New Roman"/>
          <w:bCs/>
          <w:color w:val="000000"/>
          <w:sz w:val="28"/>
          <w:szCs w:val="28"/>
          <w:lang w:val="pt-BR"/>
        </w:rPr>
        <w:t>cơ sở sản xuất</w:t>
      </w:r>
      <w:r w:rsidRPr="00F86073">
        <w:rPr>
          <w:rFonts w:ascii="Times New Roman" w:eastAsia="Times New Roman" w:hAnsi="Times New Roman"/>
          <w:color w:val="000000"/>
          <w:sz w:val="28"/>
          <w:szCs w:val="28"/>
          <w:lang w:val="pt-BR"/>
        </w:rPr>
        <w:t>, sản phẩm bảo qu</w:t>
      </w:r>
      <w:r w:rsidRPr="00F86073">
        <w:rPr>
          <w:rFonts w:ascii="Times New Roman" w:eastAsia="Times New Roman" w:hAnsi="Times New Roman"/>
          <w:bCs/>
          <w:color w:val="000000"/>
          <w:sz w:val="28"/>
          <w:szCs w:val="28"/>
          <w:lang w:val="pt-BR"/>
        </w:rPr>
        <w:t xml:space="preserve">ản trong </w:t>
      </w:r>
      <w:r w:rsidRPr="00F86073">
        <w:rPr>
          <w:rFonts w:ascii="Times New Roman" w:eastAsia="Times New Roman" w:hAnsi="Times New Roman"/>
          <w:color w:val="000000"/>
          <w:sz w:val="28"/>
          <w:szCs w:val="28"/>
          <w:lang w:val="pt-BR"/>
        </w:rPr>
        <w:t xml:space="preserve">kho thành phẩm phải được sắp xếp riêng biệt theo lô và có bảng ghi các thông tin về: Tên sản phẩm, lô hàng, </w:t>
      </w:r>
      <w:r w:rsidRPr="00F86073">
        <w:rPr>
          <w:rFonts w:ascii="Times New Roman" w:eastAsia="Times New Roman" w:hAnsi="Times New Roman"/>
          <w:bCs/>
          <w:color w:val="000000"/>
          <w:sz w:val="28"/>
          <w:szCs w:val="28"/>
          <w:lang w:val="pt-BR"/>
        </w:rPr>
        <w:t>ngày sản xuất, ca sản xuất.</w:t>
      </w:r>
      <w:r w:rsidR="002D3E12" w:rsidRPr="00F86073">
        <w:rPr>
          <w:rFonts w:ascii="Times New Roman" w:eastAsia="Times New Roman" w:hAnsi="Times New Roman"/>
          <w:color w:val="000000"/>
          <w:sz w:val="28"/>
          <w:szCs w:val="28"/>
          <w:lang w:val="pt-BR"/>
        </w:rPr>
        <w:t>”</w:t>
      </w:r>
    </w:p>
    <w:p w14:paraId="3D31A28B"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Cs/>
          <w:color w:val="000000"/>
          <w:sz w:val="28"/>
          <w:szCs w:val="28"/>
          <w:lang w:val="pt-BR"/>
        </w:rPr>
        <w:t xml:space="preserve">b) Điểm đ khoản 2 Điều </w:t>
      </w:r>
      <w:r w:rsidRPr="00F86073">
        <w:rPr>
          <w:rFonts w:ascii="Times New Roman" w:eastAsia="Times New Roman" w:hAnsi="Times New Roman"/>
          <w:bCs/>
          <w:iCs/>
          <w:color w:val="000000"/>
          <w:sz w:val="28"/>
          <w:szCs w:val="28"/>
          <w:lang w:val="pt-BR"/>
        </w:rPr>
        <w:t>2</w:t>
      </w:r>
      <w:r w:rsidRPr="00F86073">
        <w:rPr>
          <w:rFonts w:ascii="Times New Roman" w:eastAsia="Times New Roman" w:hAnsi="Times New Roman"/>
          <w:bCs/>
          <w:color w:val="000000"/>
          <w:sz w:val="28"/>
          <w:szCs w:val="28"/>
          <w:lang w:val="pt-BR"/>
        </w:rPr>
        <w:t>6 được sửa đổi như sau: </w:t>
      </w:r>
    </w:p>
    <w:p w14:paraId="34357AC6"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“đ) Nơi tập kết, xử lý chất thải p</w:t>
      </w:r>
      <w:r w:rsidRPr="00F86073">
        <w:rPr>
          <w:rFonts w:ascii="Times New Roman" w:eastAsia="Times New Roman" w:hAnsi="Times New Roman"/>
          <w:bCs/>
          <w:color w:val="000000"/>
          <w:sz w:val="28"/>
          <w:szCs w:val="28"/>
          <w:lang w:val="pt-BR"/>
        </w:rPr>
        <w:t xml:space="preserve">hải ở ngoài khu vực nhà xưởng sản xuất </w:t>
      </w:r>
      <w:r w:rsidRPr="00F86073">
        <w:rPr>
          <w:rFonts w:ascii="Times New Roman" w:eastAsia="Times New Roman" w:hAnsi="Times New Roman"/>
          <w:color w:val="000000"/>
          <w:sz w:val="28"/>
          <w:szCs w:val="28"/>
          <w:lang w:val="pt-BR"/>
        </w:rPr>
        <w:t>thực ph</w:t>
      </w:r>
      <w:r w:rsidRPr="00F86073">
        <w:rPr>
          <w:rFonts w:ascii="Times New Roman" w:eastAsia="Times New Roman" w:hAnsi="Times New Roman"/>
          <w:bCs/>
          <w:color w:val="000000"/>
          <w:sz w:val="28"/>
          <w:szCs w:val="28"/>
          <w:lang w:val="pt-BR"/>
        </w:rPr>
        <w:t xml:space="preserve">ẩm và có đủ </w:t>
      </w:r>
      <w:r w:rsidRPr="00F86073">
        <w:rPr>
          <w:rFonts w:ascii="Times New Roman" w:eastAsia="Times New Roman" w:hAnsi="Times New Roman"/>
          <w:color w:val="000000"/>
          <w:sz w:val="28"/>
          <w:szCs w:val="28"/>
          <w:lang w:val="pt-BR"/>
        </w:rPr>
        <w:t>dụng cụ thu gom chất thải, rác thải. Dụng cụ thu gom chất thải, rác thải phải bảo đảm kín, có nắ</w:t>
      </w:r>
      <w:r w:rsidRPr="00F86073">
        <w:rPr>
          <w:rFonts w:ascii="Times New Roman" w:eastAsia="Times New Roman" w:hAnsi="Times New Roman"/>
          <w:bCs/>
          <w:color w:val="000000"/>
          <w:sz w:val="28"/>
          <w:szCs w:val="28"/>
          <w:lang w:val="pt-BR"/>
        </w:rPr>
        <w:t>p đậy và được vệ sinh thường xuyên.” </w:t>
      </w:r>
    </w:p>
    <w:p w14:paraId="02B3D45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 Điểm c, d v</w:t>
      </w:r>
      <w:r w:rsidRPr="00F86073">
        <w:rPr>
          <w:rFonts w:ascii="Times New Roman" w:eastAsia="Times New Roman" w:hAnsi="Times New Roman"/>
          <w:bCs/>
          <w:color w:val="000000"/>
          <w:sz w:val="28"/>
          <w:szCs w:val="28"/>
          <w:lang w:val="pt-BR"/>
        </w:rPr>
        <w:t xml:space="preserve">à đ khoản </w:t>
      </w:r>
      <w:r w:rsidRPr="00F86073">
        <w:rPr>
          <w:rFonts w:ascii="Times New Roman" w:eastAsia="Times New Roman" w:hAnsi="Times New Roman"/>
          <w:color w:val="000000"/>
          <w:sz w:val="28"/>
          <w:szCs w:val="28"/>
          <w:lang w:val="pt-BR"/>
        </w:rPr>
        <w:t xml:space="preserve">3 Điều </w:t>
      </w:r>
      <w:r w:rsidRPr="00F86073">
        <w:rPr>
          <w:rFonts w:ascii="Times New Roman" w:eastAsia="Times New Roman" w:hAnsi="Times New Roman"/>
          <w:iCs/>
          <w:color w:val="000000"/>
          <w:sz w:val="28"/>
          <w:szCs w:val="28"/>
          <w:lang w:val="pt-BR"/>
        </w:rPr>
        <w:t>2</w:t>
      </w:r>
      <w:r w:rsidRPr="00F86073">
        <w:rPr>
          <w:rFonts w:ascii="Times New Roman" w:eastAsia="Times New Roman" w:hAnsi="Times New Roman"/>
          <w:color w:val="000000"/>
          <w:sz w:val="28"/>
          <w:szCs w:val="28"/>
          <w:lang w:val="pt-BR"/>
        </w:rPr>
        <w:t>6 được sửa đổi như sau: </w:t>
      </w:r>
    </w:p>
    <w:p w14:paraId="47E5383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 Tường nhà và trần nhà phẳng, không bị thấm nước, không bị rạn nứt, không bị dính bám các chất bẩn và dễ làm vệ sinh; </w:t>
      </w:r>
    </w:p>
    <w:p w14:paraId="3FA96095"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d) Nền nhà phẳng, nhẵn, không gây trơn trượt, thoát nước tốt, không </w:t>
      </w:r>
      <w:r w:rsidRPr="00F86073">
        <w:rPr>
          <w:rFonts w:ascii="Times New Roman" w:eastAsia="Times New Roman" w:hAnsi="Times New Roman"/>
          <w:bCs/>
          <w:color w:val="000000"/>
          <w:sz w:val="28"/>
          <w:szCs w:val="28"/>
          <w:lang w:val="pt-BR"/>
        </w:rPr>
        <w:t>thấm, đọng nước; </w:t>
      </w:r>
    </w:p>
    <w:p w14:paraId="5FEB081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đ) Cử</w:t>
      </w:r>
      <w:r w:rsidRPr="00F86073">
        <w:rPr>
          <w:rFonts w:ascii="Times New Roman" w:eastAsia="Times New Roman" w:hAnsi="Times New Roman"/>
          <w:bCs/>
          <w:color w:val="000000"/>
          <w:sz w:val="28"/>
          <w:szCs w:val="28"/>
          <w:lang w:val="pt-BR"/>
        </w:rPr>
        <w:t xml:space="preserve">a ra vào và cửa sổ bảo đảm ngăn ngừa được </w:t>
      </w:r>
      <w:r w:rsidRPr="00F86073">
        <w:rPr>
          <w:rFonts w:ascii="Times New Roman" w:eastAsia="Times New Roman" w:hAnsi="Times New Roman"/>
          <w:color w:val="000000"/>
          <w:sz w:val="28"/>
          <w:szCs w:val="28"/>
          <w:lang w:val="pt-BR"/>
        </w:rPr>
        <w:t xml:space="preserve">côn trùng, vật nuôi </w:t>
      </w:r>
      <w:r w:rsidRPr="00F86073">
        <w:rPr>
          <w:rFonts w:ascii="Times New Roman" w:eastAsia="Times New Roman" w:hAnsi="Times New Roman"/>
          <w:bCs/>
          <w:color w:val="000000"/>
          <w:sz w:val="28"/>
          <w:szCs w:val="28"/>
          <w:lang w:val="pt-BR"/>
        </w:rPr>
        <w:t>xâ</w:t>
      </w:r>
      <w:r w:rsidRPr="00F86073">
        <w:rPr>
          <w:rFonts w:ascii="Times New Roman" w:eastAsia="Times New Roman" w:hAnsi="Times New Roman"/>
          <w:color w:val="000000"/>
          <w:sz w:val="28"/>
          <w:szCs w:val="28"/>
          <w:lang w:val="pt-BR"/>
        </w:rPr>
        <w:t>m nhập.” </w:t>
      </w:r>
    </w:p>
    <w:p w14:paraId="56A37EDA" w14:textId="77777777" w:rsidR="002D3E12" w:rsidRPr="00F86073" w:rsidRDefault="006A79F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d) Khoản 9</w:t>
      </w:r>
      <w:r w:rsidR="00CC24DD" w:rsidRPr="00F86073">
        <w:rPr>
          <w:rFonts w:ascii="Times New Roman" w:eastAsia="Times New Roman" w:hAnsi="Times New Roman"/>
          <w:bCs/>
          <w:color w:val="000000"/>
          <w:sz w:val="28"/>
          <w:szCs w:val="28"/>
          <w:lang w:val="pt-BR"/>
        </w:rPr>
        <w:t xml:space="preserve"> Điều 26 được sửa đổi như sau: </w:t>
      </w:r>
    </w:p>
    <w:p w14:paraId="5946591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“9. Nhà vệ sinh, khu v</w:t>
      </w:r>
      <w:r w:rsidRPr="00F86073">
        <w:rPr>
          <w:rFonts w:ascii="Times New Roman" w:eastAsia="Times New Roman" w:hAnsi="Times New Roman"/>
          <w:bCs/>
          <w:color w:val="000000"/>
          <w:sz w:val="28"/>
          <w:szCs w:val="28"/>
          <w:lang w:val="pt-BR"/>
        </w:rPr>
        <w:t>ực thay đổi bảo hộ lao động</w:t>
      </w:r>
      <w:r w:rsidRPr="00F86073">
        <w:rPr>
          <w:rFonts w:ascii="Times New Roman" w:eastAsia="Times New Roman" w:hAnsi="Times New Roman"/>
          <w:b/>
          <w:bCs/>
          <w:color w:val="000000"/>
          <w:sz w:val="28"/>
          <w:szCs w:val="28"/>
          <w:lang w:val="pt-BR"/>
        </w:rPr>
        <w:t> </w:t>
      </w:r>
    </w:p>
    <w:p w14:paraId="7AD5D1A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a) Nhà vệ sinh phải được bố trí riêng biệt với khu vực sản xuất thực </w:t>
      </w:r>
      <w:r w:rsidRPr="00F86073">
        <w:rPr>
          <w:rFonts w:ascii="Times New Roman" w:eastAsia="Times New Roman" w:hAnsi="Times New Roman"/>
          <w:bCs/>
          <w:color w:val="000000"/>
          <w:sz w:val="28"/>
          <w:szCs w:val="28"/>
          <w:lang w:val="pt-BR"/>
        </w:rPr>
        <w:t>phẩm; cửa nhà vệ sinh không được mở thông vào khu vực sản xu</w:t>
      </w:r>
      <w:r w:rsidRPr="00F86073">
        <w:rPr>
          <w:rFonts w:ascii="Times New Roman" w:eastAsia="Times New Roman" w:hAnsi="Times New Roman"/>
          <w:color w:val="000000"/>
          <w:sz w:val="28"/>
          <w:szCs w:val="28"/>
          <w:lang w:val="pt-BR"/>
        </w:rPr>
        <w:t>ất; bả</w:t>
      </w:r>
      <w:r w:rsidRPr="00F86073">
        <w:rPr>
          <w:rFonts w:ascii="Times New Roman" w:eastAsia="Times New Roman" w:hAnsi="Times New Roman"/>
          <w:bCs/>
          <w:color w:val="000000"/>
          <w:sz w:val="28"/>
          <w:szCs w:val="28"/>
          <w:lang w:val="pt-BR"/>
        </w:rPr>
        <w:t xml:space="preserve">o đảm </w:t>
      </w:r>
      <w:r w:rsidRPr="00F86073">
        <w:rPr>
          <w:rFonts w:ascii="Times New Roman" w:eastAsia="Times New Roman" w:hAnsi="Times New Roman"/>
          <w:color w:val="000000"/>
          <w:sz w:val="28"/>
          <w:szCs w:val="28"/>
          <w:lang w:val="pt-BR"/>
        </w:rPr>
        <w:t xml:space="preserve">gió không được thổi từ nhà vệ </w:t>
      </w:r>
      <w:r w:rsidRPr="00F86073">
        <w:rPr>
          <w:rFonts w:ascii="Times New Roman" w:eastAsia="Times New Roman" w:hAnsi="Times New Roman"/>
          <w:bCs/>
          <w:color w:val="000000"/>
          <w:sz w:val="28"/>
          <w:szCs w:val="28"/>
          <w:lang w:val="pt-BR"/>
        </w:rPr>
        <w:t>sinh sang khu vực sản xuất</w:t>
      </w:r>
      <w:r w:rsidRPr="00F86073">
        <w:rPr>
          <w:rFonts w:ascii="Times New Roman" w:eastAsia="Times New Roman" w:hAnsi="Times New Roman"/>
          <w:color w:val="000000"/>
          <w:sz w:val="28"/>
          <w:szCs w:val="28"/>
          <w:lang w:val="pt-BR"/>
        </w:rPr>
        <w:t xml:space="preserve">; có bảng chỉ dẫn </w:t>
      </w:r>
      <w:r w:rsidRPr="00F86073">
        <w:rPr>
          <w:rFonts w:ascii="Times New Roman" w:eastAsia="Times New Roman" w:hAnsi="Times New Roman"/>
          <w:bCs/>
          <w:color w:val="000000"/>
          <w:sz w:val="28"/>
          <w:szCs w:val="28"/>
          <w:lang w:val="pt-BR"/>
        </w:rPr>
        <w:t xml:space="preserve">“Rửa tay sau </w:t>
      </w:r>
      <w:r w:rsidRPr="00F86073">
        <w:rPr>
          <w:rFonts w:ascii="Times New Roman" w:eastAsia="Times New Roman" w:hAnsi="Times New Roman"/>
          <w:color w:val="000000"/>
          <w:sz w:val="28"/>
          <w:szCs w:val="28"/>
          <w:lang w:val="pt-BR"/>
        </w:rPr>
        <w:t>khi đi vệ sinh” ở vị trí dễ nhìn, dễ thấy tại khu vực vệ sinh; </w:t>
      </w:r>
    </w:p>
    <w:p w14:paraId="77D7DF62" w14:textId="77777777" w:rsidR="002D3E12"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color w:val="000000"/>
          <w:sz w:val="28"/>
          <w:szCs w:val="28"/>
          <w:lang w:val="pt-BR"/>
        </w:rPr>
        <w:t xml:space="preserve">b) Thông </w:t>
      </w:r>
      <w:r w:rsidRPr="00F86073">
        <w:rPr>
          <w:rFonts w:ascii="Times New Roman" w:eastAsia="Times New Roman" w:hAnsi="Times New Roman"/>
          <w:bCs/>
          <w:color w:val="000000"/>
          <w:sz w:val="28"/>
          <w:szCs w:val="28"/>
          <w:lang w:val="pt-BR"/>
        </w:rPr>
        <w:t xml:space="preserve">gió của nhà vệ sinh không được hướng sang khu vực sản xuất; </w:t>
      </w:r>
    </w:p>
    <w:p w14:paraId="2FA1A0F9" w14:textId="77777777" w:rsidR="002D3E12"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c) Có phòng thay trang phục bảo hộ lao động.” </w:t>
      </w:r>
    </w:p>
    <w:p w14:paraId="66A9395C"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đ) Bổ sung các khoản 11, 12 và 13 Điều 26 như sau: </w:t>
      </w:r>
    </w:p>
    <w:p w14:paraId="050A748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“11. Khu vực sản xuất, chế biến, bao gói, vận chuyển, bảo quản, kinh doanh t</w:t>
      </w:r>
      <w:r w:rsidR="002D3E12" w:rsidRPr="00F86073">
        <w:rPr>
          <w:rFonts w:ascii="Times New Roman" w:eastAsia="Times New Roman" w:hAnsi="Times New Roman"/>
          <w:color w:val="000000"/>
          <w:sz w:val="28"/>
          <w:szCs w:val="28"/>
          <w:lang w:val="pt-BR"/>
        </w:rPr>
        <w:t>hực phẩm phải vệ sinh sạch sẽ. </w:t>
      </w:r>
    </w:p>
    <w:p w14:paraId="7D248341"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12. Có khu vực lưu mẫu riêng, hồ sơ lưu mẫu và bảo đảm thực hiện chế độ lưu, hủy </w:t>
      </w:r>
      <w:r w:rsidRPr="00F86073">
        <w:rPr>
          <w:rFonts w:ascii="Times New Roman" w:eastAsia="Times New Roman" w:hAnsi="Times New Roman"/>
          <w:bCs/>
          <w:color w:val="000000"/>
          <w:sz w:val="28"/>
          <w:szCs w:val="28"/>
          <w:lang w:val="pt-BR"/>
        </w:rPr>
        <w:t>mẫu theo yêu cầu bảo quản của từng loại mẫu.</w:t>
      </w:r>
      <w:r w:rsidRPr="00F86073">
        <w:rPr>
          <w:rFonts w:ascii="Times New Roman" w:eastAsia="Times New Roman" w:hAnsi="Times New Roman"/>
          <w:b/>
          <w:bCs/>
          <w:color w:val="000000"/>
          <w:sz w:val="28"/>
          <w:szCs w:val="28"/>
          <w:lang w:val="pt-BR"/>
        </w:rPr>
        <w:t> </w:t>
      </w:r>
    </w:p>
    <w:p w14:paraId="7CCC414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13. Có khu vực riêng để lưu giữ tạm thời các sản phẩm không đạt chất </w:t>
      </w:r>
      <w:r w:rsidRPr="00F86073">
        <w:rPr>
          <w:rFonts w:ascii="Times New Roman" w:eastAsia="Times New Roman" w:hAnsi="Times New Roman"/>
          <w:bCs/>
          <w:color w:val="000000"/>
          <w:sz w:val="28"/>
          <w:szCs w:val="28"/>
          <w:lang w:val="pt-BR"/>
        </w:rPr>
        <w:t xml:space="preserve">lượng trong quá trình </w:t>
      </w:r>
      <w:r w:rsidRPr="00F86073">
        <w:rPr>
          <w:rFonts w:ascii="Times New Roman" w:eastAsia="Times New Roman" w:hAnsi="Times New Roman"/>
          <w:color w:val="000000"/>
          <w:sz w:val="28"/>
          <w:szCs w:val="28"/>
          <w:lang w:val="pt-BR"/>
        </w:rPr>
        <w:t>chờ xử lý.” </w:t>
      </w:r>
    </w:p>
    <w:p w14:paraId="42F0698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3. Khoản 1 Điều 27 Nghị định s</w:t>
      </w:r>
      <w:r w:rsidRPr="00F86073">
        <w:rPr>
          <w:rFonts w:ascii="Times New Roman" w:eastAsia="Times New Roman" w:hAnsi="Times New Roman"/>
          <w:iCs/>
          <w:color w:val="000000"/>
          <w:sz w:val="28"/>
          <w:szCs w:val="28"/>
          <w:lang w:val="pt-BR"/>
        </w:rPr>
        <w:t>ố 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NĐ-CP được sửa đổi tại khoản 1 Điều 1</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Nghị định số 08</w:t>
      </w:r>
      <w:r w:rsidRPr="00F86073">
        <w:rPr>
          <w:rFonts w:ascii="Times New Roman" w:eastAsia="Times New Roman" w:hAnsi="Times New Roman"/>
          <w:iCs/>
          <w:color w:val="000000"/>
          <w:sz w:val="28"/>
          <w:szCs w:val="28"/>
          <w:lang w:val="pt-BR"/>
        </w:rPr>
        <w:t>/</w:t>
      </w:r>
      <w:r w:rsidR="00016A2B" w:rsidRPr="00F86073">
        <w:rPr>
          <w:rFonts w:ascii="Times New Roman" w:eastAsia="Times New Roman" w:hAnsi="Times New Roman"/>
          <w:color w:val="000000"/>
          <w:sz w:val="28"/>
          <w:szCs w:val="28"/>
          <w:lang w:val="pt-BR"/>
        </w:rPr>
        <w:t>2018</w:t>
      </w:r>
      <w:r w:rsidRPr="00F86073">
        <w:rPr>
          <w:rFonts w:ascii="Times New Roman" w:eastAsia="Times New Roman" w:hAnsi="Times New Roman"/>
          <w:color w:val="000000"/>
          <w:sz w:val="28"/>
          <w:szCs w:val="28"/>
          <w:lang w:val="pt-BR"/>
        </w:rPr>
        <w:t xml:space="preserve">/NĐ-CP được </w:t>
      </w:r>
      <w:r w:rsidRPr="00F86073">
        <w:rPr>
          <w:rFonts w:ascii="Times New Roman" w:eastAsia="Times New Roman" w:hAnsi="Times New Roman"/>
          <w:bCs/>
          <w:color w:val="000000"/>
          <w:sz w:val="28"/>
          <w:szCs w:val="28"/>
          <w:lang w:val="pt-BR"/>
        </w:rPr>
        <w:t>sửa đổi như sau: </w:t>
      </w:r>
    </w:p>
    <w:p w14:paraId="1C0C3C5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lastRenderedPageBreak/>
        <w:t xml:space="preserve">“1. Trang thiết bị, dụng cụ tiếp xúc trực tiếp với thực phẩm phải được thiết kế chế tạo phù hợp với yêu cầu công nghệ sản xuất; bảo </w:t>
      </w:r>
      <w:r w:rsidRPr="00F86073">
        <w:rPr>
          <w:rFonts w:ascii="Times New Roman" w:eastAsia="Times New Roman" w:hAnsi="Times New Roman"/>
          <w:bCs/>
          <w:color w:val="000000"/>
          <w:sz w:val="28"/>
          <w:szCs w:val="28"/>
          <w:lang w:val="pt-BR"/>
        </w:rPr>
        <w:t>đảm an toàn, khôn</w:t>
      </w:r>
      <w:r w:rsidRPr="00F86073">
        <w:rPr>
          <w:rFonts w:ascii="Times New Roman" w:eastAsia="Times New Roman" w:hAnsi="Times New Roman"/>
          <w:bCs/>
          <w:iCs/>
          <w:color w:val="000000"/>
          <w:sz w:val="28"/>
          <w:szCs w:val="28"/>
          <w:lang w:val="pt-BR"/>
        </w:rPr>
        <w:t xml:space="preserve">g </w:t>
      </w:r>
      <w:r w:rsidRPr="00F86073">
        <w:rPr>
          <w:rFonts w:ascii="Times New Roman" w:eastAsia="Times New Roman" w:hAnsi="Times New Roman"/>
          <w:bCs/>
          <w:color w:val="000000"/>
          <w:sz w:val="28"/>
          <w:szCs w:val="28"/>
          <w:lang w:val="pt-BR"/>
        </w:rPr>
        <w:t>gâ</w:t>
      </w:r>
      <w:r w:rsidRPr="00F86073">
        <w:rPr>
          <w:rFonts w:ascii="Times New Roman" w:eastAsia="Times New Roman" w:hAnsi="Times New Roman"/>
          <w:bCs/>
          <w:iCs/>
          <w:color w:val="000000"/>
          <w:sz w:val="28"/>
          <w:szCs w:val="28"/>
          <w:lang w:val="pt-BR"/>
        </w:rPr>
        <w:t xml:space="preserve">y </w:t>
      </w:r>
      <w:r w:rsidRPr="00F86073">
        <w:rPr>
          <w:rFonts w:ascii="Times New Roman" w:eastAsia="Times New Roman" w:hAnsi="Times New Roman"/>
          <w:bCs/>
          <w:color w:val="000000"/>
          <w:sz w:val="28"/>
          <w:szCs w:val="28"/>
          <w:lang w:val="pt-BR"/>
        </w:rPr>
        <w:t>ô n</w:t>
      </w:r>
      <w:r w:rsidRPr="00F86073">
        <w:rPr>
          <w:rFonts w:ascii="Times New Roman" w:eastAsia="Times New Roman" w:hAnsi="Times New Roman"/>
          <w:color w:val="000000"/>
          <w:sz w:val="28"/>
          <w:szCs w:val="28"/>
          <w:lang w:val="pt-BR"/>
        </w:rPr>
        <w:t>hiễm thực phẩm.” </w:t>
      </w:r>
    </w:p>
    <w:p w14:paraId="1C731A6A"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4. Một số điểm, khoản Điều </w:t>
      </w:r>
      <w:r w:rsidRPr="00F86073">
        <w:rPr>
          <w:rFonts w:ascii="Times New Roman" w:eastAsia="Times New Roman" w:hAnsi="Times New Roman"/>
          <w:iCs/>
          <w:color w:val="000000"/>
          <w:sz w:val="28"/>
          <w:szCs w:val="28"/>
          <w:lang w:val="pt-BR"/>
        </w:rPr>
        <w:t xml:space="preserve">27 </w:t>
      </w:r>
      <w:r w:rsidRPr="00F86073">
        <w:rPr>
          <w:rFonts w:ascii="Times New Roman" w:eastAsia="Times New Roman" w:hAnsi="Times New Roman"/>
          <w:color w:val="000000"/>
          <w:sz w:val="28"/>
          <w:szCs w:val="28"/>
          <w:lang w:val="pt-BR"/>
        </w:rPr>
        <w:t xml:space="preserve">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như </w:t>
      </w:r>
      <w:r w:rsidRPr="00F86073">
        <w:rPr>
          <w:rFonts w:ascii="Times New Roman" w:eastAsia="Times New Roman" w:hAnsi="Times New Roman"/>
          <w:bCs/>
          <w:color w:val="000000"/>
          <w:sz w:val="28"/>
          <w:szCs w:val="28"/>
          <w:lang w:val="pt-BR"/>
        </w:rPr>
        <w:t>sau: </w:t>
      </w:r>
    </w:p>
    <w:p w14:paraId="06C91B52" w14:textId="77777777" w:rsidR="008601EC"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a) Điểm a khoản 2 Điều </w:t>
      </w:r>
      <w:r w:rsidRPr="00F86073">
        <w:rPr>
          <w:rFonts w:ascii="Times New Roman" w:eastAsia="Times New Roman" w:hAnsi="Times New Roman"/>
          <w:iCs/>
          <w:color w:val="000000"/>
          <w:sz w:val="28"/>
          <w:szCs w:val="28"/>
          <w:lang w:val="pt-BR"/>
        </w:rPr>
        <w:t>27 đ</w:t>
      </w:r>
      <w:r w:rsidRPr="00F86073">
        <w:rPr>
          <w:rFonts w:ascii="Times New Roman" w:eastAsia="Times New Roman" w:hAnsi="Times New Roman"/>
          <w:color w:val="000000"/>
          <w:sz w:val="28"/>
          <w:szCs w:val="28"/>
          <w:lang w:val="pt-BR"/>
        </w:rPr>
        <w:t xml:space="preserve">ược sửa đổi như sau: </w:t>
      </w:r>
    </w:p>
    <w:p w14:paraId="6C29BEDA"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Có đủ trang thiết bị rửa, khử trùng trước khi sản xuất thực phẩm.” </w:t>
      </w:r>
    </w:p>
    <w:p w14:paraId="188B9587" w14:textId="77777777" w:rsidR="008601EC"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Cs/>
          <w:color w:val="000000"/>
          <w:sz w:val="28"/>
          <w:szCs w:val="28"/>
          <w:lang w:val="pt-BR"/>
        </w:rPr>
        <w:t xml:space="preserve">b) Điểm </w:t>
      </w:r>
      <w:r w:rsidRPr="00F86073">
        <w:rPr>
          <w:rFonts w:ascii="Times New Roman" w:eastAsia="Times New Roman" w:hAnsi="Times New Roman"/>
          <w:color w:val="000000"/>
          <w:sz w:val="28"/>
          <w:szCs w:val="28"/>
          <w:lang w:val="pt-BR"/>
        </w:rPr>
        <w:t xml:space="preserve">b khoản 3 Điều </w:t>
      </w:r>
      <w:r w:rsidRPr="00F86073">
        <w:rPr>
          <w:rFonts w:ascii="Times New Roman" w:eastAsia="Times New Roman" w:hAnsi="Times New Roman"/>
          <w:iCs/>
          <w:color w:val="000000"/>
          <w:sz w:val="28"/>
          <w:szCs w:val="28"/>
          <w:lang w:val="pt-BR"/>
        </w:rPr>
        <w:t>27 đ</w:t>
      </w:r>
      <w:r w:rsidRPr="00F86073">
        <w:rPr>
          <w:rFonts w:ascii="Times New Roman" w:eastAsia="Times New Roman" w:hAnsi="Times New Roman"/>
          <w:color w:val="000000"/>
          <w:sz w:val="28"/>
          <w:szCs w:val="28"/>
          <w:lang w:val="pt-BR"/>
        </w:rPr>
        <w:t>ược s</w:t>
      </w:r>
      <w:r w:rsidRPr="00F86073">
        <w:rPr>
          <w:rFonts w:ascii="Times New Roman" w:eastAsia="Times New Roman" w:hAnsi="Times New Roman"/>
          <w:bCs/>
          <w:color w:val="000000"/>
          <w:sz w:val="28"/>
          <w:szCs w:val="28"/>
          <w:lang w:val="pt-BR"/>
        </w:rPr>
        <w:t xml:space="preserve">ửa đổi như sau: </w:t>
      </w:r>
      <w:r w:rsidRPr="00F86073">
        <w:rPr>
          <w:rFonts w:ascii="Times New Roman" w:eastAsia="Times New Roman" w:hAnsi="Times New Roman"/>
          <w:color w:val="000000"/>
          <w:sz w:val="28"/>
          <w:szCs w:val="28"/>
          <w:lang w:val="pt-BR"/>
        </w:rPr>
        <w:t xml:space="preserve"> </w:t>
      </w:r>
    </w:p>
    <w:p w14:paraId="3DF417E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w:t>
      </w:r>
      <w:r w:rsidRPr="00F86073">
        <w:rPr>
          <w:rFonts w:ascii="Times New Roman" w:eastAsia="Times New Roman" w:hAnsi="Times New Roman"/>
          <w:bCs/>
          <w:color w:val="000000"/>
          <w:sz w:val="28"/>
          <w:szCs w:val="28"/>
          <w:lang w:val="pt-BR"/>
        </w:rPr>
        <w:t>b) Được chế tạo bằ</w:t>
      </w:r>
      <w:r w:rsidRPr="00F86073">
        <w:rPr>
          <w:rFonts w:ascii="Times New Roman" w:eastAsia="Times New Roman" w:hAnsi="Times New Roman"/>
          <w:color w:val="000000"/>
          <w:sz w:val="28"/>
          <w:szCs w:val="28"/>
          <w:lang w:val="pt-BR"/>
        </w:rPr>
        <w:t>ng vật liệu không độc, không thôi nhiễm các chất độc hại, khôn</w:t>
      </w:r>
      <w:r w:rsidRPr="00F86073">
        <w:rPr>
          <w:rFonts w:ascii="Times New Roman" w:eastAsia="Times New Roman" w:hAnsi="Times New Roman"/>
          <w:bCs/>
          <w:color w:val="000000"/>
          <w:sz w:val="28"/>
          <w:szCs w:val="28"/>
          <w:lang w:val="pt-BR"/>
        </w:rPr>
        <w:t>g gây mùi lạ hay làm biến đổi thực phẩm.” </w:t>
      </w:r>
    </w:p>
    <w:p w14:paraId="58462481" w14:textId="77777777" w:rsidR="008601EC"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5. Khoản 1 và 2 Điều 28 Nghị định </w:t>
      </w:r>
      <w:r w:rsidRPr="00F86073">
        <w:rPr>
          <w:rFonts w:ascii="Times New Roman" w:eastAsia="Times New Roman" w:hAnsi="Times New Roman"/>
          <w:iCs/>
          <w:color w:val="000000"/>
          <w:sz w:val="28"/>
          <w:szCs w:val="28"/>
          <w:lang w:val="pt-BR"/>
        </w:rPr>
        <w:t>số 77/2</w:t>
      </w:r>
      <w:r w:rsidRPr="00F86073">
        <w:rPr>
          <w:rFonts w:ascii="Times New Roman" w:eastAsia="Times New Roman" w:hAnsi="Times New Roman"/>
          <w:color w:val="000000"/>
          <w:sz w:val="28"/>
          <w:szCs w:val="28"/>
          <w:lang w:val="pt-BR"/>
        </w:rPr>
        <w:t xml:space="preserve">016/NĐ-CP được sửa đổi như sau:  </w:t>
      </w:r>
    </w:p>
    <w:p w14:paraId="15F3410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 Ngư</w:t>
      </w:r>
      <w:r w:rsidRPr="00F86073">
        <w:rPr>
          <w:rFonts w:ascii="Times New Roman" w:eastAsia="Times New Roman" w:hAnsi="Times New Roman"/>
          <w:iCs/>
          <w:color w:val="000000"/>
          <w:sz w:val="28"/>
          <w:szCs w:val="28"/>
          <w:lang w:val="pt-BR"/>
        </w:rPr>
        <w:t>ờ</w:t>
      </w:r>
      <w:r w:rsidRPr="00F86073">
        <w:rPr>
          <w:rFonts w:ascii="Times New Roman" w:eastAsia="Times New Roman" w:hAnsi="Times New Roman"/>
          <w:color w:val="000000"/>
          <w:sz w:val="28"/>
          <w:szCs w:val="28"/>
          <w:lang w:val="pt-BR"/>
        </w:rPr>
        <w:t>i trực tiếp sản xuất phải được tập huấn kiế</w:t>
      </w:r>
      <w:r w:rsidRPr="00F86073">
        <w:rPr>
          <w:rFonts w:ascii="Times New Roman" w:eastAsia="Times New Roman" w:hAnsi="Times New Roman"/>
          <w:bCs/>
          <w:color w:val="000000"/>
          <w:sz w:val="28"/>
          <w:szCs w:val="28"/>
          <w:lang w:val="pt-BR"/>
        </w:rPr>
        <w:t>n thức an toàn thực phẩm và được chủ cơ sở xác nhận. </w:t>
      </w:r>
    </w:p>
    <w:p w14:paraId="301387E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2. Người trực tiếp sản xuất thực phẩm phải bảo đảm yêu cầu về sức khỏe; không bị mắc các bệnh tả, lỵ, thương hàn, viêm gan A, E, viê</w:t>
      </w:r>
      <w:r w:rsidRPr="00F86073">
        <w:rPr>
          <w:rFonts w:ascii="Times New Roman" w:eastAsia="Times New Roman" w:hAnsi="Times New Roman"/>
          <w:bCs/>
          <w:color w:val="000000"/>
          <w:sz w:val="28"/>
          <w:szCs w:val="28"/>
          <w:lang w:val="pt-BR"/>
        </w:rPr>
        <w:t>m da nhiễm trùng, lao phổi, tiêu chảy cấp.” </w:t>
      </w:r>
    </w:p>
    <w:p w14:paraId="7851B69B"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6. Khoản 4 và 5 Điều 29 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71D744A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“4. Nguyên liệu, sản phẩm thực phẩm phải được đóng gói v</w:t>
      </w:r>
      <w:r w:rsidRPr="00F86073">
        <w:rPr>
          <w:rFonts w:ascii="Times New Roman" w:eastAsia="Times New Roman" w:hAnsi="Times New Roman"/>
          <w:bCs/>
          <w:color w:val="000000"/>
          <w:sz w:val="28"/>
          <w:szCs w:val="28"/>
          <w:lang w:val="pt-BR"/>
        </w:rPr>
        <w:t xml:space="preserve">à bảo quản ở </w:t>
      </w:r>
      <w:r w:rsidRPr="00F86073">
        <w:rPr>
          <w:rFonts w:ascii="Times New Roman" w:eastAsia="Times New Roman" w:hAnsi="Times New Roman"/>
          <w:color w:val="000000"/>
          <w:sz w:val="28"/>
          <w:szCs w:val="28"/>
          <w:lang w:val="pt-BR"/>
        </w:rPr>
        <w:t xml:space="preserve">vị trí cách nền tối thiểu 10 cm, cách tường tối thiểu 30 cm và cách trần tối thiểu </w:t>
      </w:r>
      <w:r w:rsidRPr="00F86073">
        <w:rPr>
          <w:rFonts w:ascii="Times New Roman" w:eastAsia="Times New Roman" w:hAnsi="Times New Roman"/>
          <w:bCs/>
          <w:color w:val="000000"/>
          <w:sz w:val="28"/>
          <w:szCs w:val="28"/>
          <w:lang w:val="pt-BR"/>
        </w:rPr>
        <w:t>50 cm; tuân thủ độ cao xếp lớp lưu kho theo hướng dẫn của nhà sản xuất. </w:t>
      </w:r>
    </w:p>
    <w:p w14:paraId="6A71ADAE"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5. Có trang thiết bị điều chỉnh nhiệt độ, độ ẩm, thông gió và các yếu tố </w:t>
      </w:r>
      <w:r w:rsidRPr="00F86073">
        <w:rPr>
          <w:rFonts w:ascii="Times New Roman" w:eastAsia="Times New Roman" w:hAnsi="Times New Roman"/>
          <w:bCs/>
          <w:color w:val="000000"/>
          <w:sz w:val="28"/>
          <w:szCs w:val="28"/>
          <w:lang w:val="pt-BR"/>
        </w:rPr>
        <w:t xml:space="preserve">ảnh hưởng tới an toàn </w:t>
      </w:r>
      <w:r w:rsidRPr="00F86073">
        <w:rPr>
          <w:rFonts w:ascii="Times New Roman" w:eastAsia="Times New Roman" w:hAnsi="Times New Roman"/>
          <w:color w:val="000000"/>
          <w:sz w:val="28"/>
          <w:szCs w:val="28"/>
          <w:lang w:val="pt-BR"/>
        </w:rPr>
        <w:t xml:space="preserve">thực phẩm; có thiết bị chuyên dụng phù hợp để kiểm </w:t>
      </w:r>
      <w:r w:rsidRPr="00F86073">
        <w:rPr>
          <w:rFonts w:ascii="Times New Roman" w:eastAsia="Times New Roman" w:hAnsi="Times New Roman"/>
          <w:bCs/>
          <w:color w:val="000000"/>
          <w:sz w:val="28"/>
          <w:szCs w:val="28"/>
          <w:lang w:val="pt-BR"/>
        </w:rPr>
        <w:t xml:space="preserve">soát và </w:t>
      </w:r>
      <w:r w:rsidRPr="00F86073">
        <w:rPr>
          <w:rFonts w:ascii="Times New Roman" w:eastAsia="Times New Roman" w:hAnsi="Times New Roman"/>
          <w:color w:val="000000"/>
          <w:sz w:val="28"/>
          <w:szCs w:val="28"/>
          <w:lang w:val="pt-BR"/>
        </w:rPr>
        <w:t>theo dõi được chế độ bảo quản đối với t</w:t>
      </w:r>
      <w:r w:rsidRPr="00F86073">
        <w:rPr>
          <w:rFonts w:ascii="Times New Roman" w:eastAsia="Times New Roman" w:hAnsi="Times New Roman"/>
          <w:bCs/>
          <w:color w:val="000000"/>
          <w:sz w:val="28"/>
          <w:szCs w:val="28"/>
          <w:lang w:val="pt-BR"/>
        </w:rPr>
        <w:t xml:space="preserve">ừng loại thực phẩm, nguyên </w:t>
      </w:r>
      <w:r w:rsidRPr="00F86073">
        <w:rPr>
          <w:rFonts w:ascii="Times New Roman" w:eastAsia="Times New Roman" w:hAnsi="Times New Roman"/>
          <w:color w:val="000000"/>
          <w:sz w:val="28"/>
          <w:szCs w:val="28"/>
          <w:lang w:val="pt-BR"/>
        </w:rPr>
        <w:t>liệu the</w:t>
      </w:r>
      <w:r w:rsidRPr="00F86073">
        <w:rPr>
          <w:rFonts w:ascii="Times New Roman" w:eastAsia="Times New Roman" w:hAnsi="Times New Roman"/>
          <w:bCs/>
          <w:color w:val="000000"/>
          <w:sz w:val="28"/>
          <w:szCs w:val="28"/>
          <w:lang w:val="pt-BR"/>
        </w:rPr>
        <w:t>o yêu cầu của nhà sản xuất.” </w:t>
      </w:r>
    </w:p>
    <w:p w14:paraId="2620E586"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7. Khoản </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và 8 Điều 30 Nghị định s</w:t>
      </w:r>
      <w:r w:rsidRPr="00F86073">
        <w:rPr>
          <w:rFonts w:ascii="Times New Roman" w:eastAsia="Times New Roman" w:hAnsi="Times New Roman"/>
          <w:iCs/>
          <w:color w:val="000000"/>
          <w:sz w:val="28"/>
          <w:szCs w:val="28"/>
          <w:lang w:val="pt-BR"/>
        </w:rPr>
        <w:t>ố 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5711FC1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 xml:space="preserve">Nền nhà phẳng, nhẵn, không gây trơn trượt, thoát nước tốt, không </w:t>
      </w:r>
      <w:r w:rsidR="008601EC" w:rsidRPr="00F86073">
        <w:rPr>
          <w:rFonts w:ascii="Times New Roman" w:eastAsia="Times New Roman" w:hAnsi="Times New Roman"/>
          <w:bCs/>
          <w:color w:val="000000"/>
          <w:sz w:val="28"/>
          <w:szCs w:val="28"/>
          <w:lang w:val="pt-BR"/>
        </w:rPr>
        <w:t>thấm, đọng nước.</w:t>
      </w:r>
      <w:r w:rsidRPr="00F86073">
        <w:rPr>
          <w:rFonts w:ascii="Times New Roman" w:eastAsia="Times New Roman" w:hAnsi="Times New Roman"/>
          <w:bCs/>
          <w:color w:val="000000"/>
          <w:sz w:val="28"/>
          <w:szCs w:val="28"/>
          <w:lang w:val="pt-BR"/>
        </w:rPr>
        <w:t> </w:t>
      </w:r>
    </w:p>
    <w:p w14:paraId="68006028"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8. Tường nhà và trần nhà phẳng, không bị thấm nước, không bị rạn nứt, không bị dính bám các chất bẩn và dễ làm vệ sinh.” </w:t>
      </w:r>
    </w:p>
    <w:p w14:paraId="7175D70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8. Khoản 1 Điều 31 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NĐ-CP được sửa đổi như sau: </w:t>
      </w:r>
    </w:p>
    <w:p w14:paraId="50C6914A"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 Trang thiết bị phục vụ kinh doanh, bảo quản phù hợp với yêu cầu c</w:t>
      </w:r>
      <w:r w:rsidRPr="00F86073">
        <w:rPr>
          <w:rFonts w:ascii="Times New Roman" w:eastAsia="Times New Roman" w:hAnsi="Times New Roman"/>
          <w:bCs/>
          <w:color w:val="000000"/>
          <w:sz w:val="28"/>
          <w:szCs w:val="28"/>
          <w:lang w:val="pt-BR"/>
        </w:rPr>
        <w:t>ủa từng loại thực phẩm và của nhà sản xuất</w:t>
      </w:r>
      <w:r w:rsidRPr="00F86073">
        <w:rPr>
          <w:rFonts w:ascii="Times New Roman" w:eastAsia="Times New Roman" w:hAnsi="Times New Roman"/>
          <w:b/>
          <w:bCs/>
          <w:color w:val="000000"/>
          <w:sz w:val="28"/>
          <w:szCs w:val="28"/>
          <w:lang w:val="pt-BR"/>
        </w:rPr>
        <w:t>.” </w:t>
      </w:r>
    </w:p>
    <w:p w14:paraId="6CC09FD1"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9. Khoản 1 Điều 32 Nghị định s</w:t>
      </w:r>
      <w:r w:rsidRPr="00F86073">
        <w:rPr>
          <w:rFonts w:ascii="Times New Roman" w:eastAsia="Times New Roman" w:hAnsi="Times New Roman"/>
          <w:iCs/>
          <w:color w:val="000000"/>
          <w:sz w:val="28"/>
          <w:szCs w:val="28"/>
          <w:lang w:val="pt-BR"/>
        </w:rPr>
        <w:t>ố 77/20</w:t>
      </w:r>
      <w:r w:rsidRPr="00F86073">
        <w:rPr>
          <w:rFonts w:ascii="Times New Roman" w:eastAsia="Times New Roman" w:hAnsi="Times New Roman"/>
          <w:color w:val="000000"/>
          <w:sz w:val="28"/>
          <w:szCs w:val="28"/>
          <w:lang w:val="pt-BR"/>
        </w:rPr>
        <w:t>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34C0104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 Người trực tiếp kinh doanh thực phẩm phải đáp ứng các điều kiện </w:t>
      </w:r>
      <w:r w:rsidRPr="00F86073">
        <w:rPr>
          <w:rFonts w:ascii="Times New Roman" w:eastAsia="Times New Roman" w:hAnsi="Times New Roman"/>
          <w:bCs/>
          <w:color w:val="000000"/>
          <w:sz w:val="28"/>
          <w:szCs w:val="28"/>
          <w:lang w:val="pt-BR"/>
        </w:rPr>
        <w:t xml:space="preserve">quy định tại khoản </w:t>
      </w:r>
      <w:r w:rsidRPr="00F86073">
        <w:rPr>
          <w:rFonts w:ascii="Times New Roman" w:eastAsia="Times New Roman" w:hAnsi="Times New Roman"/>
          <w:color w:val="000000"/>
          <w:sz w:val="28"/>
          <w:szCs w:val="28"/>
          <w:lang w:val="pt-BR"/>
        </w:rPr>
        <w:t>1 và 2 Điều 28 Nghị định này”. </w:t>
      </w:r>
    </w:p>
    <w:p w14:paraId="473C8D3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lastRenderedPageBreak/>
        <w:t xml:space="preserve"> 10. Khoản 1 Điều 33 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79025DA1"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 Điều kiện an toàn thực phẩm trong bảo quản thực phẩm phải thực </w:t>
      </w:r>
      <w:r w:rsidRPr="00F86073">
        <w:rPr>
          <w:rFonts w:ascii="Times New Roman" w:eastAsia="Times New Roman" w:hAnsi="Times New Roman"/>
          <w:bCs/>
          <w:color w:val="000000"/>
          <w:sz w:val="28"/>
          <w:szCs w:val="28"/>
          <w:lang w:val="pt-BR"/>
        </w:rPr>
        <w:t>hiện theo quy định tại khoản 4 Đ</w:t>
      </w:r>
      <w:r w:rsidRPr="00F86073">
        <w:rPr>
          <w:rFonts w:ascii="Times New Roman" w:eastAsia="Times New Roman" w:hAnsi="Times New Roman"/>
          <w:color w:val="000000"/>
          <w:sz w:val="28"/>
          <w:szCs w:val="28"/>
          <w:lang w:val="pt-BR"/>
        </w:rPr>
        <w:t>iều 29 của Nghị định này.” </w:t>
      </w:r>
    </w:p>
    <w:p w14:paraId="6ACEE3D8" w14:textId="77777777" w:rsidR="00465DC8"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11. </w:t>
      </w:r>
      <w:r w:rsidRPr="00F86073">
        <w:rPr>
          <w:rFonts w:ascii="Times New Roman" w:eastAsia="Times New Roman" w:hAnsi="Times New Roman"/>
          <w:bCs/>
          <w:color w:val="000000"/>
          <w:sz w:val="28"/>
          <w:szCs w:val="28"/>
          <w:lang w:val="pt-BR"/>
        </w:rPr>
        <w:t xml:space="preserve">Điểm a khoản 8 Điều 34 </w:t>
      </w:r>
      <w:r w:rsidRPr="00F86073">
        <w:rPr>
          <w:rFonts w:ascii="Times New Roman" w:eastAsia="Times New Roman" w:hAnsi="Times New Roman"/>
          <w:color w:val="000000"/>
          <w:sz w:val="28"/>
          <w:szCs w:val="28"/>
          <w:lang w:val="pt-BR"/>
        </w:rPr>
        <w:t xml:space="preserve">Nghị định số </w:t>
      </w:r>
      <w:r w:rsidRPr="00F86073">
        <w:rPr>
          <w:rFonts w:ascii="Times New Roman" w:eastAsia="Times New Roman" w:hAnsi="Times New Roman"/>
          <w:iCs/>
          <w:color w:val="000000"/>
          <w:sz w:val="28"/>
          <w:szCs w:val="28"/>
          <w:lang w:val="pt-BR"/>
        </w:rPr>
        <w:t>77/</w:t>
      </w:r>
      <w:r w:rsidRPr="00F86073">
        <w:rPr>
          <w:rFonts w:ascii="Times New Roman" w:eastAsia="Times New Roman" w:hAnsi="Times New Roman"/>
          <w:color w:val="000000"/>
          <w:sz w:val="28"/>
          <w:szCs w:val="28"/>
          <w:lang w:val="pt-BR"/>
        </w:rPr>
        <w:t>201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/NĐ-CP đư</w:t>
      </w:r>
      <w:r w:rsidRPr="00F86073">
        <w:rPr>
          <w:rFonts w:ascii="Times New Roman" w:eastAsia="Times New Roman" w:hAnsi="Times New Roman"/>
          <w:bCs/>
          <w:color w:val="000000"/>
          <w:sz w:val="28"/>
          <w:szCs w:val="28"/>
          <w:lang w:val="pt-BR"/>
        </w:rPr>
        <w:t>ợc sửa đổ</w:t>
      </w:r>
      <w:r w:rsidRPr="00F86073">
        <w:rPr>
          <w:rFonts w:ascii="Times New Roman" w:eastAsia="Times New Roman" w:hAnsi="Times New Roman"/>
          <w:color w:val="000000"/>
          <w:sz w:val="28"/>
          <w:szCs w:val="28"/>
          <w:lang w:val="pt-BR"/>
        </w:rPr>
        <w:t xml:space="preserve">i như sau: </w:t>
      </w:r>
    </w:p>
    <w:p w14:paraId="1E07C72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Đối với kho c</w:t>
      </w:r>
      <w:r w:rsidRPr="00F86073">
        <w:rPr>
          <w:rFonts w:ascii="Times New Roman" w:eastAsia="Times New Roman" w:hAnsi="Times New Roman"/>
          <w:bCs/>
          <w:color w:val="000000"/>
          <w:sz w:val="28"/>
          <w:szCs w:val="28"/>
          <w:lang w:val="pt-BR"/>
        </w:rPr>
        <w:t xml:space="preserve">hứa sữa tươi nguyên </w:t>
      </w:r>
      <w:r w:rsidRPr="00F86073">
        <w:rPr>
          <w:rFonts w:ascii="Times New Roman" w:eastAsia="Times New Roman" w:hAnsi="Times New Roman"/>
          <w:color w:val="000000"/>
          <w:sz w:val="28"/>
          <w:szCs w:val="28"/>
          <w:lang w:val="pt-BR"/>
        </w:rPr>
        <w:t>liệu: </w:t>
      </w:r>
    </w:p>
    <w:p w14:paraId="2B6F525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Tại các trạm thu mua trung gian phải có hệ thống làm lạnh, có thiết bị, </w:t>
      </w:r>
      <w:r w:rsidRPr="00F86073">
        <w:rPr>
          <w:rFonts w:ascii="Times New Roman" w:eastAsia="Times New Roman" w:hAnsi="Times New Roman"/>
          <w:bCs/>
          <w:color w:val="000000"/>
          <w:sz w:val="28"/>
          <w:szCs w:val="28"/>
          <w:lang w:val="pt-BR"/>
        </w:rPr>
        <w:t xml:space="preserve">dụng cụ, </w:t>
      </w:r>
      <w:r w:rsidRPr="00F86073">
        <w:rPr>
          <w:rFonts w:ascii="Times New Roman" w:eastAsia="Times New Roman" w:hAnsi="Times New Roman"/>
          <w:color w:val="000000"/>
          <w:sz w:val="28"/>
          <w:szCs w:val="28"/>
          <w:lang w:val="pt-BR"/>
        </w:rPr>
        <w:t xml:space="preserve">hóa chất để kiểm tra chất </w:t>
      </w:r>
      <w:r w:rsidRPr="00F86073">
        <w:rPr>
          <w:rFonts w:ascii="Times New Roman" w:eastAsia="Times New Roman" w:hAnsi="Times New Roman"/>
          <w:bCs/>
          <w:color w:val="000000"/>
          <w:sz w:val="28"/>
          <w:szCs w:val="28"/>
          <w:lang w:val="pt-BR"/>
        </w:rPr>
        <w:t>lượng sữa tươi ngu</w:t>
      </w:r>
      <w:r w:rsidRPr="00F86073">
        <w:rPr>
          <w:rFonts w:ascii="Times New Roman" w:eastAsia="Times New Roman" w:hAnsi="Times New Roman"/>
          <w:color w:val="000000"/>
          <w:sz w:val="28"/>
          <w:szCs w:val="28"/>
          <w:lang w:val="pt-BR"/>
        </w:rPr>
        <w:t>yên liệu, l</w:t>
      </w:r>
      <w:r w:rsidRPr="00F86073">
        <w:rPr>
          <w:rFonts w:ascii="Times New Roman" w:eastAsia="Times New Roman" w:hAnsi="Times New Roman"/>
          <w:bCs/>
          <w:color w:val="000000"/>
          <w:sz w:val="28"/>
          <w:szCs w:val="28"/>
          <w:lang w:val="pt-BR"/>
        </w:rPr>
        <w:t xml:space="preserve">ưu mẫu sữa </w:t>
      </w:r>
      <w:r w:rsidRPr="00F86073">
        <w:rPr>
          <w:rFonts w:ascii="Times New Roman" w:eastAsia="Times New Roman" w:hAnsi="Times New Roman"/>
          <w:color w:val="000000"/>
          <w:sz w:val="28"/>
          <w:szCs w:val="28"/>
          <w:lang w:val="pt-BR"/>
        </w:rPr>
        <w:t>thu mua; bồn b</w:t>
      </w:r>
      <w:r w:rsidRPr="00F86073">
        <w:rPr>
          <w:rFonts w:ascii="Times New Roman" w:eastAsia="Times New Roman" w:hAnsi="Times New Roman"/>
          <w:bCs/>
          <w:color w:val="000000"/>
          <w:sz w:val="28"/>
          <w:szCs w:val="28"/>
          <w:lang w:val="pt-BR"/>
        </w:rPr>
        <w:t>ảo quản sữa tươi ngu</w:t>
      </w:r>
      <w:r w:rsidRPr="00F86073">
        <w:rPr>
          <w:rFonts w:ascii="Times New Roman" w:eastAsia="Times New Roman" w:hAnsi="Times New Roman"/>
          <w:color w:val="000000"/>
          <w:sz w:val="28"/>
          <w:szCs w:val="28"/>
          <w:lang w:val="pt-BR"/>
        </w:rPr>
        <w:t xml:space="preserve">yên liệu phải có lớp cách nhiệt, mặt trong </w:t>
      </w:r>
      <w:r w:rsidRPr="00F86073">
        <w:rPr>
          <w:rFonts w:ascii="Times New Roman" w:eastAsia="Times New Roman" w:hAnsi="Times New Roman"/>
          <w:bCs/>
          <w:color w:val="000000"/>
          <w:sz w:val="28"/>
          <w:szCs w:val="28"/>
          <w:lang w:val="pt-BR"/>
        </w:rPr>
        <w:t xml:space="preserve">bằng </w:t>
      </w:r>
      <w:r w:rsidRPr="00F86073">
        <w:rPr>
          <w:rFonts w:ascii="Times New Roman" w:eastAsia="Times New Roman" w:hAnsi="Times New Roman"/>
          <w:color w:val="000000"/>
          <w:sz w:val="28"/>
          <w:szCs w:val="28"/>
          <w:lang w:val="pt-BR"/>
        </w:rPr>
        <w:t>các loại vật liệu không bị thôi nhiễm</w:t>
      </w:r>
      <w:r w:rsidRPr="00F86073">
        <w:rPr>
          <w:rFonts w:ascii="Times New Roman" w:eastAsia="Times New Roman" w:hAnsi="Times New Roman"/>
          <w:bCs/>
          <w:color w:val="000000"/>
          <w:sz w:val="28"/>
          <w:szCs w:val="28"/>
          <w:lang w:val="pt-BR"/>
        </w:rPr>
        <w:t>, đảm bảo luôn duy t</w:t>
      </w:r>
      <w:r w:rsidRPr="00F86073">
        <w:rPr>
          <w:rFonts w:ascii="Times New Roman" w:eastAsia="Times New Roman" w:hAnsi="Times New Roman"/>
          <w:color w:val="000000"/>
          <w:sz w:val="28"/>
          <w:szCs w:val="28"/>
          <w:lang w:val="pt-BR"/>
        </w:rPr>
        <w:t>rì ở nhiệt độ từ 4°C đến 6°C; thời gia</w:t>
      </w:r>
      <w:r w:rsidRPr="00F86073">
        <w:rPr>
          <w:rFonts w:ascii="Times New Roman" w:eastAsia="Times New Roman" w:hAnsi="Times New Roman"/>
          <w:bCs/>
          <w:color w:val="000000"/>
          <w:sz w:val="28"/>
          <w:szCs w:val="28"/>
          <w:lang w:val="pt-BR"/>
        </w:rPr>
        <w:t>n bảo quản sữa tươi ngu</w:t>
      </w:r>
      <w:r w:rsidRPr="00F86073">
        <w:rPr>
          <w:rFonts w:ascii="Times New Roman" w:eastAsia="Times New Roman" w:hAnsi="Times New Roman"/>
          <w:color w:val="000000"/>
          <w:sz w:val="28"/>
          <w:szCs w:val="28"/>
          <w:lang w:val="pt-BR"/>
        </w:rPr>
        <w:t>yên liệu tính từ khi vắt s</w:t>
      </w:r>
      <w:r w:rsidRPr="00F86073">
        <w:rPr>
          <w:rFonts w:ascii="Times New Roman" w:eastAsia="Times New Roman" w:hAnsi="Times New Roman"/>
          <w:bCs/>
          <w:color w:val="000000"/>
          <w:sz w:val="28"/>
          <w:szCs w:val="28"/>
          <w:lang w:val="pt-BR"/>
        </w:rPr>
        <w:t xml:space="preserve">ữa tới </w:t>
      </w:r>
      <w:r w:rsidRPr="00F86073">
        <w:rPr>
          <w:rFonts w:ascii="Times New Roman" w:eastAsia="Times New Roman" w:hAnsi="Times New Roman"/>
          <w:color w:val="000000"/>
          <w:sz w:val="28"/>
          <w:szCs w:val="28"/>
          <w:lang w:val="pt-BR"/>
        </w:rPr>
        <w:t>khi chế biến không quá 48 giờ; bồn chứa phải được vệ sinh v</w:t>
      </w:r>
      <w:r w:rsidRPr="00F86073">
        <w:rPr>
          <w:rFonts w:ascii="Times New Roman" w:eastAsia="Times New Roman" w:hAnsi="Times New Roman"/>
          <w:bCs/>
          <w:color w:val="000000"/>
          <w:sz w:val="28"/>
          <w:szCs w:val="28"/>
          <w:lang w:val="pt-BR"/>
        </w:rPr>
        <w:t xml:space="preserve">à đảm bảo an toàn thực phẩm trước khi </w:t>
      </w:r>
      <w:r w:rsidRPr="00F86073">
        <w:rPr>
          <w:rFonts w:ascii="Times New Roman" w:eastAsia="Times New Roman" w:hAnsi="Times New Roman"/>
          <w:color w:val="000000"/>
          <w:sz w:val="28"/>
          <w:szCs w:val="28"/>
          <w:lang w:val="pt-BR"/>
        </w:rPr>
        <w:t>sử dụng cho lần tiếp theo.” </w:t>
      </w:r>
    </w:p>
    <w:p w14:paraId="68B5EE00" w14:textId="77777777" w:rsidR="00465DC8"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12. Bổ sung khoản 10 Điều 35 Nghị định</w:t>
      </w:r>
      <w:r w:rsidR="002C076F" w:rsidRPr="00F86073">
        <w:rPr>
          <w:rFonts w:ascii="Times New Roman" w:eastAsia="Times New Roman" w:hAnsi="Times New Roman"/>
          <w:color w:val="000000"/>
          <w:sz w:val="28"/>
          <w:szCs w:val="28"/>
          <w:lang w:val="pt-BR"/>
        </w:rPr>
        <w:t xml:space="preserve"> số</w:t>
      </w:r>
      <w:r w:rsidRPr="00F86073">
        <w:rPr>
          <w:rFonts w:ascii="Times New Roman" w:eastAsia="Times New Roman" w:hAnsi="Times New Roman"/>
          <w:color w:val="000000"/>
          <w:sz w:val="28"/>
          <w:szCs w:val="28"/>
          <w:lang w:val="pt-BR"/>
        </w:rPr>
        <w:t xml:space="preserve">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 xml:space="preserve">NĐ-CP như sau: </w:t>
      </w:r>
    </w:p>
    <w:p w14:paraId="26786A8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“10. Tuân thủ các quy định tại Điều 2</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Nghị định</w:t>
      </w:r>
      <w:r w:rsidR="002C076F" w:rsidRPr="00F86073">
        <w:rPr>
          <w:rFonts w:ascii="Times New Roman" w:eastAsia="Times New Roman" w:hAnsi="Times New Roman"/>
          <w:color w:val="000000"/>
          <w:sz w:val="28"/>
          <w:szCs w:val="28"/>
          <w:lang w:val="pt-BR"/>
        </w:rPr>
        <w:t xml:space="preserve"> số</w:t>
      </w:r>
      <w:r w:rsidRPr="00F86073">
        <w:rPr>
          <w:rFonts w:ascii="Times New Roman" w:eastAsia="Times New Roman" w:hAnsi="Times New Roman"/>
          <w:color w:val="000000"/>
          <w:sz w:val="28"/>
          <w:szCs w:val="28"/>
          <w:lang w:val="pt-BR"/>
        </w:rPr>
        <w:t xml:space="preserve"> </w:t>
      </w:r>
      <w:r w:rsidRPr="00F86073">
        <w:rPr>
          <w:rFonts w:ascii="Times New Roman" w:eastAsia="Times New Roman" w:hAnsi="Times New Roman"/>
          <w:iCs/>
          <w:color w:val="000000"/>
          <w:sz w:val="28"/>
          <w:szCs w:val="28"/>
          <w:lang w:val="pt-BR"/>
        </w:rPr>
        <w:t>77/20</w:t>
      </w:r>
      <w:r w:rsidRPr="00F86073">
        <w:rPr>
          <w:rFonts w:ascii="Times New Roman" w:eastAsia="Times New Roman" w:hAnsi="Times New Roman"/>
          <w:color w:val="000000"/>
          <w:sz w:val="28"/>
          <w:szCs w:val="28"/>
          <w:lang w:val="pt-BR"/>
        </w:rPr>
        <w:t>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w:t>
      </w:r>
    </w:p>
    <w:p w14:paraId="749B0EBC"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13. Một số điểm, khoản Điều 36 Nghị định </w:t>
      </w:r>
      <w:r w:rsidRPr="00F86073">
        <w:rPr>
          <w:rFonts w:ascii="Times New Roman" w:eastAsia="Times New Roman" w:hAnsi="Times New Roman"/>
          <w:iCs/>
          <w:color w:val="000000"/>
          <w:sz w:val="28"/>
          <w:szCs w:val="28"/>
          <w:lang w:val="pt-BR"/>
        </w:rPr>
        <w:t>số 77/201</w:t>
      </w:r>
      <w:r w:rsidRPr="00F86073">
        <w:rPr>
          <w:rFonts w:ascii="Times New Roman" w:eastAsia="Times New Roman" w:hAnsi="Times New Roman"/>
          <w:color w:val="000000"/>
          <w:sz w:val="28"/>
          <w:szCs w:val="28"/>
          <w:lang w:val="pt-BR"/>
        </w:rPr>
        <w:t xml:space="preserve">6/NĐ-CP được </w:t>
      </w:r>
      <w:r w:rsidRPr="00F86073">
        <w:rPr>
          <w:rFonts w:ascii="Times New Roman" w:eastAsia="Times New Roman" w:hAnsi="Times New Roman"/>
          <w:bCs/>
          <w:color w:val="000000"/>
          <w:sz w:val="28"/>
          <w:szCs w:val="28"/>
          <w:lang w:val="pt-BR"/>
        </w:rPr>
        <w:t>sửa đổi như sau: </w:t>
      </w:r>
    </w:p>
    <w:p w14:paraId="7B9138C1" w14:textId="77777777" w:rsidR="00465DC8"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a) Điểm d kho</w:t>
      </w:r>
      <w:r w:rsidRPr="00F86073">
        <w:rPr>
          <w:rFonts w:ascii="Times New Roman" w:eastAsia="Times New Roman" w:hAnsi="Times New Roman"/>
          <w:color w:val="000000"/>
          <w:sz w:val="28"/>
          <w:szCs w:val="28"/>
          <w:lang w:val="pt-BR"/>
        </w:rPr>
        <w:t>ản 3 Điều 36 được sửa đổi nh</w:t>
      </w:r>
      <w:r w:rsidRPr="00F86073">
        <w:rPr>
          <w:rFonts w:ascii="Times New Roman" w:eastAsia="Times New Roman" w:hAnsi="Times New Roman"/>
          <w:bCs/>
          <w:color w:val="000000"/>
          <w:sz w:val="28"/>
          <w:szCs w:val="28"/>
          <w:lang w:val="pt-BR"/>
        </w:rPr>
        <w:t xml:space="preserve">ư sau: </w:t>
      </w:r>
    </w:p>
    <w:p w14:paraId="0D3B4B1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Khu vực lên men: </w:t>
      </w:r>
    </w:p>
    <w:p w14:paraId="36BB5D8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Trường hợp thực hiện quá trình nhân giống n</w:t>
      </w:r>
      <w:r w:rsidRPr="00DA2639">
        <w:rPr>
          <w:rFonts w:ascii="Times New Roman" w:eastAsia="Times New Roman" w:hAnsi="Times New Roman"/>
          <w:bCs/>
          <w:color w:val="000000"/>
          <w:sz w:val="28"/>
          <w:szCs w:val="28"/>
        </w:rPr>
        <w:t>ấm men tại nơ</w:t>
      </w:r>
      <w:r w:rsidRPr="00DA2639">
        <w:rPr>
          <w:rFonts w:ascii="Times New Roman" w:eastAsia="Times New Roman" w:hAnsi="Times New Roman"/>
          <w:color w:val="000000"/>
          <w:sz w:val="28"/>
          <w:szCs w:val="28"/>
        </w:rPr>
        <w:t xml:space="preserve">i sản xuất: </w:t>
      </w:r>
      <w:r w:rsidRPr="00DA2639">
        <w:rPr>
          <w:rFonts w:ascii="Times New Roman" w:eastAsia="Times New Roman" w:hAnsi="Times New Roman"/>
          <w:bCs/>
          <w:color w:val="000000"/>
          <w:sz w:val="28"/>
          <w:szCs w:val="28"/>
        </w:rPr>
        <w:t>Khu vực nhân gi</w:t>
      </w:r>
      <w:r w:rsidRPr="00DA2639">
        <w:rPr>
          <w:rFonts w:ascii="Times New Roman" w:eastAsia="Times New Roman" w:hAnsi="Times New Roman"/>
          <w:color w:val="000000"/>
          <w:sz w:val="28"/>
          <w:szCs w:val="28"/>
        </w:rPr>
        <w:t>ống phải đảm bảo vô trùng, có trang bị hệ thống diệt khuẩn, có chế đ</w:t>
      </w:r>
      <w:r w:rsidRPr="00DA2639">
        <w:rPr>
          <w:rFonts w:ascii="Times New Roman" w:eastAsia="Times New Roman" w:hAnsi="Times New Roman"/>
          <w:bCs/>
          <w:color w:val="000000"/>
          <w:sz w:val="28"/>
          <w:szCs w:val="28"/>
        </w:rPr>
        <w:t>ộ kiểm soát các t</w:t>
      </w:r>
      <w:r w:rsidRPr="00DA2639">
        <w:rPr>
          <w:rFonts w:ascii="Times New Roman" w:eastAsia="Times New Roman" w:hAnsi="Times New Roman"/>
          <w:color w:val="000000"/>
          <w:sz w:val="28"/>
          <w:szCs w:val="28"/>
        </w:rPr>
        <w:t>hiết bị để đ</w:t>
      </w:r>
      <w:r w:rsidRPr="00DA2639">
        <w:rPr>
          <w:rFonts w:ascii="Times New Roman" w:eastAsia="Times New Roman" w:hAnsi="Times New Roman"/>
          <w:bCs/>
          <w:color w:val="000000"/>
          <w:sz w:val="28"/>
          <w:szCs w:val="28"/>
        </w:rPr>
        <w:t>ảm bảo chất lượng men giống; </w:t>
      </w:r>
    </w:p>
    <w:p w14:paraId="4D00178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Trường hợp không thực hiện giai đoạn nhân giống nấm men tại nơi sản xuất thì phải có các trang thiết bị đả</w:t>
      </w:r>
      <w:r w:rsidRPr="00DA2639">
        <w:rPr>
          <w:rFonts w:ascii="Times New Roman" w:eastAsia="Times New Roman" w:hAnsi="Times New Roman"/>
          <w:bCs/>
          <w:color w:val="000000"/>
          <w:sz w:val="28"/>
          <w:szCs w:val="28"/>
        </w:rPr>
        <w:t xml:space="preserve">m bảo an toàn tránh nhiễm khuẩn trong </w:t>
      </w:r>
      <w:r w:rsidRPr="00DA2639">
        <w:rPr>
          <w:rFonts w:ascii="Times New Roman" w:eastAsia="Times New Roman" w:hAnsi="Times New Roman"/>
          <w:color w:val="000000"/>
          <w:sz w:val="28"/>
          <w:szCs w:val="28"/>
        </w:rPr>
        <w:t>quá trình tiếp giống.” </w:t>
      </w:r>
    </w:p>
    <w:p w14:paraId="17927553" w14:textId="77777777" w:rsidR="0004513C"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b) Điểm a khoản </w:t>
      </w:r>
      <w:r w:rsidR="00016A2B" w:rsidRPr="00DA2639">
        <w:rPr>
          <w:rFonts w:ascii="Times New Roman" w:eastAsia="Times New Roman" w:hAnsi="Times New Roman"/>
          <w:iCs/>
          <w:color w:val="000000"/>
          <w:sz w:val="28"/>
          <w:szCs w:val="28"/>
        </w:rPr>
        <w:t>7</w:t>
      </w:r>
      <w:r w:rsidRPr="00DA2639">
        <w:rPr>
          <w:rFonts w:ascii="Times New Roman" w:eastAsia="Times New Roman" w:hAnsi="Times New Roman"/>
          <w:iCs/>
          <w:color w:val="000000"/>
          <w:sz w:val="28"/>
          <w:szCs w:val="28"/>
        </w:rPr>
        <w:t xml:space="preserve"> </w:t>
      </w:r>
      <w:r w:rsidRPr="00DA2639">
        <w:rPr>
          <w:rFonts w:ascii="Times New Roman" w:eastAsia="Times New Roman" w:hAnsi="Times New Roman"/>
          <w:color w:val="000000"/>
          <w:sz w:val="28"/>
          <w:szCs w:val="28"/>
        </w:rPr>
        <w:t xml:space="preserve">Điều 36 được sửa đổi như sau: </w:t>
      </w:r>
    </w:p>
    <w:p w14:paraId="68ABB33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Chất thải rắn: </w:t>
      </w:r>
    </w:p>
    <w:p w14:paraId="1E080CF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Bã hèm bia phải được thu dọn sạch sẽ, định kỳ không quá 48 gi</w:t>
      </w:r>
      <w:r w:rsidRPr="00DA2639">
        <w:rPr>
          <w:rFonts w:ascii="Times New Roman" w:eastAsia="Times New Roman" w:hAnsi="Times New Roman"/>
          <w:iCs/>
          <w:color w:val="000000"/>
          <w:sz w:val="28"/>
          <w:szCs w:val="28"/>
        </w:rPr>
        <w:t>ờ/</w:t>
      </w:r>
      <w:r w:rsidRPr="00DA2639">
        <w:rPr>
          <w:rFonts w:ascii="Times New Roman" w:eastAsia="Times New Roman" w:hAnsi="Times New Roman"/>
          <w:color w:val="000000"/>
          <w:sz w:val="28"/>
          <w:szCs w:val="28"/>
        </w:rPr>
        <w:t>lần để tránh lây nhiễm</w:t>
      </w:r>
      <w:r w:rsidR="0004513C" w:rsidRPr="00DA2639">
        <w:rPr>
          <w:rFonts w:ascii="Times New Roman" w:eastAsia="Times New Roman" w:hAnsi="Times New Roman"/>
          <w:color w:val="000000"/>
          <w:sz w:val="28"/>
          <w:szCs w:val="28"/>
        </w:rPr>
        <w:t xml:space="preserve"> chéo trong quá trình sản xuất;”</w:t>
      </w:r>
    </w:p>
    <w:p w14:paraId="35E554F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14. Khoản 8 Điều 37 Nghị định s</w:t>
      </w:r>
      <w:r w:rsidRPr="00DA2639">
        <w:rPr>
          <w:rFonts w:ascii="Times New Roman" w:eastAsia="Times New Roman" w:hAnsi="Times New Roman"/>
          <w:iCs/>
          <w:color w:val="000000"/>
          <w:sz w:val="28"/>
          <w:szCs w:val="28"/>
        </w:rPr>
        <w:t>ố 77/2</w:t>
      </w:r>
      <w:r w:rsidRPr="00DA2639">
        <w:rPr>
          <w:rFonts w:ascii="Times New Roman" w:eastAsia="Times New Roman" w:hAnsi="Times New Roman"/>
          <w:color w:val="000000"/>
          <w:sz w:val="28"/>
          <w:szCs w:val="28"/>
        </w:rPr>
        <w:t>016</w:t>
      </w:r>
      <w:r w:rsidRPr="00DA2639">
        <w:rPr>
          <w:rFonts w:ascii="Times New Roman" w:eastAsia="Times New Roman" w:hAnsi="Times New Roman"/>
          <w:iCs/>
          <w:color w:val="000000"/>
          <w:sz w:val="28"/>
          <w:szCs w:val="28"/>
        </w:rPr>
        <w:t>/</w:t>
      </w:r>
      <w:r w:rsidRPr="00DA2639">
        <w:rPr>
          <w:rFonts w:ascii="Times New Roman" w:eastAsia="Times New Roman" w:hAnsi="Times New Roman"/>
          <w:color w:val="000000"/>
          <w:sz w:val="28"/>
          <w:szCs w:val="28"/>
        </w:rPr>
        <w:t>NĐ-CP được sửa đổi như sau: </w:t>
      </w:r>
    </w:p>
    <w:p w14:paraId="39F95249" w14:textId="77777777" w:rsidR="00CC24DD" w:rsidRPr="00DA2639" w:rsidRDefault="0004513C"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8. Thiết bị chiết rót: </w:t>
      </w:r>
    </w:p>
    <w:p w14:paraId="2CD68A1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Phải được che chắn để ngăn ngừa các tác nhân gây hại trong suốt quá trình vận hành, phải có quy trình vệ sinh và diệt khuẩn.” </w:t>
      </w:r>
    </w:p>
    <w:p w14:paraId="3D7C90D0"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15. Khoản 6 Điều 38 Nghị định </w:t>
      </w:r>
      <w:r w:rsidRPr="00DA2639">
        <w:rPr>
          <w:rFonts w:ascii="Times New Roman" w:eastAsia="Times New Roman" w:hAnsi="Times New Roman"/>
          <w:iCs/>
          <w:color w:val="000000"/>
          <w:sz w:val="28"/>
          <w:szCs w:val="28"/>
        </w:rPr>
        <w:t>số 77/20</w:t>
      </w:r>
      <w:r w:rsidRPr="00DA2639">
        <w:rPr>
          <w:rFonts w:ascii="Times New Roman" w:eastAsia="Times New Roman" w:hAnsi="Times New Roman"/>
          <w:color w:val="000000"/>
          <w:sz w:val="28"/>
          <w:szCs w:val="28"/>
        </w:rPr>
        <w:t>1</w:t>
      </w:r>
      <w:r w:rsidRPr="00DA2639">
        <w:rPr>
          <w:rFonts w:ascii="Times New Roman" w:eastAsia="Times New Roman" w:hAnsi="Times New Roman"/>
          <w:iCs/>
          <w:color w:val="000000"/>
          <w:sz w:val="28"/>
          <w:szCs w:val="28"/>
        </w:rPr>
        <w:t>6/</w:t>
      </w:r>
      <w:r w:rsidRPr="00DA2639">
        <w:rPr>
          <w:rFonts w:ascii="Times New Roman" w:eastAsia="Times New Roman" w:hAnsi="Times New Roman"/>
          <w:color w:val="000000"/>
          <w:sz w:val="28"/>
          <w:szCs w:val="28"/>
        </w:rPr>
        <w:t xml:space="preserve">NĐ-CP được sửa đổi như sau: </w:t>
      </w:r>
    </w:p>
    <w:p w14:paraId="6ECC4A1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Đối với chất thải rắn: </w:t>
      </w:r>
    </w:p>
    <w:p w14:paraId="2E43159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Bã dầu sau ép, trích ly phải được </w:t>
      </w:r>
      <w:r w:rsidRPr="00DA2639">
        <w:rPr>
          <w:rFonts w:ascii="Times New Roman" w:eastAsia="Times New Roman" w:hAnsi="Times New Roman"/>
          <w:bCs/>
          <w:color w:val="000000"/>
          <w:sz w:val="28"/>
          <w:szCs w:val="28"/>
        </w:rPr>
        <w:t>thu gom vào khu vực riên</w:t>
      </w:r>
      <w:r w:rsidRPr="00DA2639">
        <w:rPr>
          <w:rFonts w:ascii="Times New Roman" w:eastAsia="Times New Roman" w:hAnsi="Times New Roman"/>
          <w:color w:val="000000"/>
          <w:sz w:val="28"/>
          <w:szCs w:val="28"/>
        </w:rPr>
        <w:t>g, có diện tích phù hợp với công suất thiết kế của dây chuyền sản xuất, được thu dọn sạch sẽ định kỳ không quá 48 gi</w:t>
      </w:r>
      <w:r w:rsidRPr="00DA2639">
        <w:rPr>
          <w:rFonts w:ascii="Times New Roman" w:eastAsia="Times New Roman" w:hAnsi="Times New Roman"/>
          <w:iCs/>
          <w:color w:val="000000"/>
          <w:sz w:val="28"/>
          <w:szCs w:val="28"/>
        </w:rPr>
        <w:t>ờ/l</w:t>
      </w:r>
      <w:r w:rsidRPr="00DA2639">
        <w:rPr>
          <w:rFonts w:ascii="Times New Roman" w:eastAsia="Times New Roman" w:hAnsi="Times New Roman"/>
          <w:color w:val="000000"/>
          <w:sz w:val="28"/>
          <w:szCs w:val="28"/>
        </w:rPr>
        <w:t>ần để tránh lây nhiễm ch</w:t>
      </w:r>
      <w:r w:rsidRPr="00DA2639">
        <w:rPr>
          <w:rFonts w:ascii="Times New Roman" w:eastAsia="Times New Roman" w:hAnsi="Times New Roman"/>
          <w:bCs/>
          <w:color w:val="000000"/>
          <w:sz w:val="28"/>
          <w:szCs w:val="28"/>
        </w:rPr>
        <w:t>éo trong quá trình sản xuất.” </w:t>
      </w:r>
    </w:p>
    <w:p w14:paraId="5EA1305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16. Điểm b khoản 9 Điều 38 Nghị định số </w:t>
      </w:r>
      <w:r w:rsidRPr="00DA2639">
        <w:rPr>
          <w:rFonts w:ascii="Times New Roman" w:eastAsia="Times New Roman" w:hAnsi="Times New Roman"/>
          <w:iCs/>
          <w:color w:val="000000"/>
          <w:sz w:val="28"/>
          <w:szCs w:val="28"/>
        </w:rPr>
        <w:t>77/20</w:t>
      </w:r>
      <w:r w:rsidRPr="00DA2639">
        <w:rPr>
          <w:rFonts w:ascii="Times New Roman" w:eastAsia="Times New Roman" w:hAnsi="Times New Roman"/>
          <w:color w:val="000000"/>
          <w:sz w:val="28"/>
          <w:szCs w:val="28"/>
        </w:rPr>
        <w:t>16</w:t>
      </w:r>
      <w:r w:rsidRPr="00DA2639">
        <w:rPr>
          <w:rFonts w:ascii="Times New Roman" w:eastAsia="Times New Roman" w:hAnsi="Times New Roman"/>
          <w:iCs/>
          <w:color w:val="000000"/>
          <w:sz w:val="28"/>
          <w:szCs w:val="28"/>
        </w:rPr>
        <w:t>/</w:t>
      </w:r>
      <w:r w:rsidRPr="00DA2639">
        <w:rPr>
          <w:rFonts w:ascii="Times New Roman" w:eastAsia="Times New Roman" w:hAnsi="Times New Roman"/>
          <w:color w:val="000000"/>
          <w:sz w:val="28"/>
          <w:szCs w:val="28"/>
        </w:rPr>
        <w:t xml:space="preserve">NĐ-CP được sửa đổi </w:t>
      </w:r>
      <w:r w:rsidRPr="00DA2639">
        <w:rPr>
          <w:rFonts w:ascii="Times New Roman" w:eastAsia="Times New Roman" w:hAnsi="Times New Roman"/>
          <w:bCs/>
          <w:color w:val="000000"/>
          <w:sz w:val="28"/>
          <w:szCs w:val="28"/>
        </w:rPr>
        <w:t>như sau: </w:t>
      </w:r>
    </w:p>
    <w:p w14:paraId="68C7EFD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Giai đoạn chiết hoặc rót dầu thực vật </w:t>
      </w:r>
    </w:p>
    <w:p w14:paraId="5949D9F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Quá trình chiết hoặc rót phải được giám sát bởi thiết bị hoặc người lao </w:t>
      </w:r>
      <w:r w:rsidRPr="00DA2639">
        <w:rPr>
          <w:rFonts w:ascii="Times New Roman" w:eastAsia="Times New Roman" w:hAnsi="Times New Roman"/>
          <w:bCs/>
          <w:color w:val="000000"/>
          <w:sz w:val="28"/>
          <w:szCs w:val="28"/>
        </w:rPr>
        <w:t>động để đảm bảo định lượng, chất lượng, an toàn thực phẩm của sản phẩm.” </w:t>
      </w:r>
    </w:p>
    <w:p w14:paraId="013B82B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17. Khoản 4 Điều 39 Nghị định số </w:t>
      </w:r>
      <w:r w:rsidRPr="00DA2639">
        <w:rPr>
          <w:rFonts w:ascii="Times New Roman" w:eastAsia="Times New Roman" w:hAnsi="Times New Roman"/>
          <w:iCs/>
          <w:color w:val="000000"/>
          <w:sz w:val="28"/>
          <w:szCs w:val="28"/>
        </w:rPr>
        <w:t>77/2</w:t>
      </w:r>
      <w:r w:rsidRPr="00DA2639">
        <w:rPr>
          <w:rFonts w:ascii="Times New Roman" w:eastAsia="Times New Roman" w:hAnsi="Times New Roman"/>
          <w:color w:val="000000"/>
          <w:sz w:val="28"/>
          <w:szCs w:val="28"/>
        </w:rPr>
        <w:t xml:space="preserve">016/NĐ-CP được sửa đổi </w:t>
      </w:r>
      <w:r w:rsidRPr="00DA2639">
        <w:rPr>
          <w:rFonts w:ascii="Times New Roman" w:eastAsia="Times New Roman" w:hAnsi="Times New Roman"/>
          <w:bCs/>
          <w:color w:val="000000"/>
          <w:sz w:val="28"/>
          <w:szCs w:val="28"/>
        </w:rPr>
        <w:t>như sau: </w:t>
      </w:r>
    </w:p>
    <w:p w14:paraId="63118F5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“4. Thiết bị chiết rót phải được che chắn để ngăn ngừa các tác nhân gây hại trong suốt quá trình vận hành, phải có quy trình vệ sinh và diệt kh</w:t>
      </w:r>
      <w:r w:rsidRPr="00DA2639">
        <w:rPr>
          <w:rFonts w:ascii="Times New Roman" w:eastAsia="Times New Roman" w:hAnsi="Times New Roman"/>
          <w:bCs/>
          <w:color w:val="000000"/>
          <w:sz w:val="28"/>
          <w:szCs w:val="28"/>
        </w:rPr>
        <w:t>uẩn.” </w:t>
      </w:r>
    </w:p>
    <w:p w14:paraId="33B53B6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11. Bãi bỏ một số điều, khoản của Nghị định </w:t>
      </w:r>
      <w:r w:rsidRPr="00DA2639">
        <w:rPr>
          <w:rFonts w:ascii="Times New Roman" w:eastAsia="Times New Roman" w:hAnsi="Times New Roman"/>
          <w:b/>
          <w:bCs/>
          <w:iCs/>
          <w:color w:val="000000"/>
          <w:sz w:val="28"/>
          <w:szCs w:val="28"/>
        </w:rPr>
        <w:t>số 77/2</w:t>
      </w:r>
      <w:r w:rsidRPr="00DA2639">
        <w:rPr>
          <w:rFonts w:ascii="Times New Roman" w:eastAsia="Times New Roman" w:hAnsi="Times New Roman"/>
          <w:b/>
          <w:bCs/>
          <w:color w:val="000000"/>
          <w:sz w:val="28"/>
          <w:szCs w:val="28"/>
        </w:rPr>
        <w:t>01</w:t>
      </w:r>
      <w:r w:rsidRPr="00DA2639">
        <w:rPr>
          <w:rFonts w:ascii="Times New Roman" w:eastAsia="Times New Roman" w:hAnsi="Times New Roman"/>
          <w:b/>
          <w:bCs/>
          <w:iCs/>
          <w:color w:val="000000"/>
          <w:sz w:val="28"/>
          <w:szCs w:val="28"/>
        </w:rPr>
        <w:t>6</w:t>
      </w:r>
      <w:r w:rsidRPr="00DA2639">
        <w:rPr>
          <w:rFonts w:ascii="Times New Roman" w:eastAsia="Times New Roman" w:hAnsi="Times New Roman"/>
          <w:b/>
          <w:bCs/>
          <w:color w:val="000000"/>
          <w:sz w:val="28"/>
          <w:szCs w:val="28"/>
        </w:rPr>
        <w:t xml:space="preserve">/NĐ-CP ngày 01 tháng </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w:t>
      </w:r>
    </w:p>
    <w:p w14:paraId="4AB3A25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Bãi bỏ điểm a và b khoản 1, điểm d khoản 2, điểm a khoản 5, điểm a </w:t>
      </w:r>
      <w:r w:rsidR="00F34CAD" w:rsidRPr="00DA2639">
        <w:rPr>
          <w:rFonts w:ascii="Times New Roman" w:eastAsia="Times New Roman" w:hAnsi="Times New Roman"/>
          <w:bCs/>
          <w:color w:val="000000"/>
          <w:sz w:val="28"/>
          <w:szCs w:val="28"/>
        </w:rPr>
        <w:t>khoản 6, khoản 7</w:t>
      </w:r>
      <w:r w:rsidRPr="00DA2639">
        <w:rPr>
          <w:rFonts w:ascii="Times New Roman" w:eastAsia="Times New Roman" w:hAnsi="Times New Roman"/>
          <w:bCs/>
          <w:color w:val="000000"/>
          <w:sz w:val="28"/>
          <w:szCs w:val="28"/>
        </w:rPr>
        <w:t xml:space="preserve"> và điểm a khoản 8 </w:t>
      </w:r>
      <w:r w:rsidRPr="00DA2639">
        <w:rPr>
          <w:rFonts w:ascii="Times New Roman" w:eastAsia="Times New Roman" w:hAnsi="Times New Roman"/>
          <w:color w:val="000000"/>
          <w:sz w:val="28"/>
          <w:szCs w:val="28"/>
        </w:rPr>
        <w:t>Điều 26. </w:t>
      </w:r>
    </w:p>
    <w:p w14:paraId="68680D51" w14:textId="77777777" w:rsidR="00E20951" w:rsidRPr="00DA2639" w:rsidRDefault="00CC24DD" w:rsidP="00DA2639">
      <w:pPr>
        <w:spacing w:before="120" w:after="120" w:line="240" w:lineRule="auto"/>
        <w:ind w:firstLine="720"/>
        <w:jc w:val="both"/>
        <w:rPr>
          <w:rFonts w:ascii="Times New Roman" w:eastAsia="Times New Roman" w:hAnsi="Times New Roman"/>
          <w:iCs/>
          <w:color w:val="000000"/>
          <w:sz w:val="28"/>
          <w:szCs w:val="28"/>
        </w:rPr>
      </w:pPr>
      <w:r w:rsidRPr="00DA2639">
        <w:rPr>
          <w:rFonts w:ascii="Times New Roman" w:eastAsia="Times New Roman" w:hAnsi="Times New Roman"/>
          <w:color w:val="000000"/>
          <w:sz w:val="28"/>
          <w:szCs w:val="28"/>
        </w:rPr>
        <w:t xml:space="preserve">2. Bãi bỏ điểm b khoản 2, điểm c khoản 3 và điểm a khoản 4 Điều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7</w:t>
      </w:r>
      <w:r w:rsidRPr="00DA2639">
        <w:rPr>
          <w:rFonts w:ascii="Times New Roman" w:eastAsia="Times New Roman" w:hAnsi="Times New Roman"/>
          <w:iCs/>
          <w:color w:val="000000"/>
          <w:sz w:val="28"/>
          <w:szCs w:val="28"/>
        </w:rPr>
        <w:t xml:space="preserve">. </w:t>
      </w:r>
    </w:p>
    <w:p w14:paraId="7AD3C639"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Bãi bỏ khoản 3 Điều 28. </w:t>
      </w:r>
    </w:p>
    <w:p w14:paraId="296864D5"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Bãi bỏ khoản 1 và 2 Điều 30. </w:t>
      </w:r>
    </w:p>
    <w:p w14:paraId="24F0F70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Bãi bỏ khoản 2 Điều 32. </w:t>
      </w:r>
    </w:p>
    <w:p w14:paraId="4B4285F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Bãi bỏ điểm đ khoản 5, điểm c khoản 8, điểm b và d khoản 9, khoản 10 và khoản 1</w:t>
      </w:r>
      <w:r w:rsidR="00E20951" w:rsidRPr="00DA2639">
        <w:rPr>
          <w:rFonts w:ascii="Times New Roman" w:eastAsia="Times New Roman" w:hAnsi="Times New Roman"/>
          <w:color w:val="000000"/>
          <w:sz w:val="28"/>
          <w:szCs w:val="28"/>
        </w:rPr>
        <w:t>1</w:t>
      </w:r>
      <w:r w:rsidRPr="00DA2639">
        <w:rPr>
          <w:rFonts w:ascii="Times New Roman" w:eastAsia="Times New Roman" w:hAnsi="Times New Roman"/>
          <w:color w:val="000000"/>
          <w:sz w:val="28"/>
          <w:szCs w:val="28"/>
        </w:rPr>
        <w:t xml:space="preserve"> Điều 34. </w:t>
      </w:r>
    </w:p>
    <w:p w14:paraId="521B13B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7. Bãi bỏ khoản 2, 3, 5 và 8 Điều 35. </w:t>
      </w:r>
    </w:p>
    <w:p w14:paraId="73CF9D3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8. Bãi bỏ điểm b khoản 3, điểm đ khoản 5, điểm a và b khoản 8, điểm a </w:t>
      </w:r>
      <w:r w:rsidR="00F34CAD" w:rsidRPr="00DA2639">
        <w:rPr>
          <w:rFonts w:ascii="Times New Roman" w:eastAsia="Times New Roman" w:hAnsi="Times New Roman"/>
          <w:bCs/>
          <w:color w:val="000000"/>
          <w:sz w:val="28"/>
          <w:szCs w:val="28"/>
        </w:rPr>
        <w:t>và b khoản 9</w:t>
      </w:r>
      <w:r w:rsidRPr="00DA2639">
        <w:rPr>
          <w:rFonts w:ascii="Times New Roman" w:eastAsia="Times New Roman" w:hAnsi="Times New Roman"/>
          <w:bCs/>
          <w:color w:val="000000"/>
          <w:sz w:val="28"/>
          <w:szCs w:val="28"/>
        </w:rPr>
        <w:t xml:space="preserve"> Đi</w:t>
      </w:r>
      <w:r w:rsidRPr="00DA2639">
        <w:rPr>
          <w:rFonts w:ascii="Times New Roman" w:eastAsia="Times New Roman" w:hAnsi="Times New Roman"/>
          <w:color w:val="000000"/>
          <w:sz w:val="28"/>
          <w:szCs w:val="28"/>
        </w:rPr>
        <w:t>ều 36. </w:t>
      </w:r>
    </w:p>
    <w:p w14:paraId="7ECFCD2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9. Bãi bỏ điểm a và b kh</w:t>
      </w:r>
      <w:r w:rsidR="00E20951" w:rsidRPr="00DA2639">
        <w:rPr>
          <w:rFonts w:ascii="Times New Roman" w:eastAsia="Times New Roman" w:hAnsi="Times New Roman"/>
          <w:color w:val="000000"/>
          <w:sz w:val="28"/>
          <w:szCs w:val="28"/>
        </w:rPr>
        <w:t>oản 4, khoản 5, khoản 7</w:t>
      </w:r>
      <w:r w:rsidRPr="00DA2639">
        <w:rPr>
          <w:rFonts w:ascii="Times New Roman" w:eastAsia="Times New Roman" w:hAnsi="Times New Roman"/>
          <w:color w:val="000000"/>
          <w:sz w:val="28"/>
          <w:szCs w:val="28"/>
        </w:rPr>
        <w:t xml:space="preserve"> và khoản 10 Điều 37. </w:t>
      </w:r>
    </w:p>
    <w:p w14:paraId="04FE409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10. Bãi bỏ điểm b và đ khoản 4, điểm c khoản 7, điểm a khoản 8, điểm c khoản 9 và khoản 11 Điều 38. </w:t>
      </w:r>
    </w:p>
    <w:p w14:paraId="2900983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11. Bãi bỏ khoản 3, 5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Điều 39. </w:t>
      </w:r>
    </w:p>
    <w:p w14:paraId="16DCCBD4" w14:textId="77777777" w:rsidR="00E20951"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 xml:space="preserve">Điều 12. Bổ sung 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4a vào sau Điều 24 Nghị định số </w:t>
      </w:r>
      <w:r w:rsidRPr="00DA2639">
        <w:rPr>
          <w:rFonts w:ascii="Times New Roman" w:eastAsia="Times New Roman" w:hAnsi="Times New Roman"/>
          <w:b/>
          <w:bCs/>
          <w:iCs/>
          <w:color w:val="000000"/>
          <w:sz w:val="28"/>
          <w:szCs w:val="28"/>
        </w:rPr>
        <w:t>77/2</w:t>
      </w:r>
      <w:r w:rsidRPr="00DA2639">
        <w:rPr>
          <w:rFonts w:ascii="Times New Roman" w:eastAsia="Times New Roman" w:hAnsi="Times New Roman"/>
          <w:b/>
          <w:bCs/>
          <w:color w:val="000000"/>
          <w:sz w:val="28"/>
          <w:szCs w:val="28"/>
        </w:rPr>
        <w:t xml:space="preserve">016/NĐ-CP </w:t>
      </w:r>
    </w:p>
    <w:p w14:paraId="2F8446EE" w14:textId="77777777" w:rsidR="00465DC8"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 xml:space="preserve">“Điều 24a. Hồ sơ cấp Giấy chứng nhận đủ điều kiện an toàn thực phẩm </w:t>
      </w:r>
    </w:p>
    <w:p w14:paraId="00A1D3C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Hồ sơ đề nghị cấp Giấy chứng nhận lần đầu </w:t>
      </w:r>
    </w:p>
    <w:p w14:paraId="5B475A4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Đơn đề nghị theo Mẫu số 01a Mục I tại Phụ lục ba</w:t>
      </w:r>
      <w:r w:rsidRPr="00DA2639">
        <w:rPr>
          <w:rFonts w:ascii="Times New Roman" w:eastAsia="Times New Roman" w:hAnsi="Times New Roman"/>
          <w:bCs/>
          <w:color w:val="000000"/>
          <w:sz w:val="28"/>
          <w:szCs w:val="28"/>
        </w:rPr>
        <w:t xml:space="preserve">n hành kèm theo </w:t>
      </w:r>
      <w:r w:rsidRPr="00DA2639">
        <w:rPr>
          <w:rFonts w:ascii="Times New Roman" w:eastAsia="Times New Roman" w:hAnsi="Times New Roman"/>
          <w:color w:val="000000"/>
          <w:sz w:val="28"/>
          <w:szCs w:val="28"/>
        </w:rPr>
        <w:t>Nghị định này; </w:t>
      </w:r>
    </w:p>
    <w:p w14:paraId="5B5F4AD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b) Bản sao Giấy chứng nhận đăng ký kinh doanh hoặc Giấy chứng nh</w:t>
      </w:r>
      <w:r w:rsidRPr="00DA2639">
        <w:rPr>
          <w:rFonts w:ascii="Times New Roman" w:eastAsia="Times New Roman" w:hAnsi="Times New Roman"/>
          <w:bCs/>
          <w:color w:val="000000"/>
          <w:sz w:val="28"/>
          <w:szCs w:val="28"/>
        </w:rPr>
        <w:t xml:space="preserve">ận đăng ký doanh nghiệp hoặc Giấy chứng nhận đầu tư theo quy định của </w:t>
      </w:r>
      <w:r w:rsidRPr="00DA2639">
        <w:rPr>
          <w:rFonts w:ascii="Times New Roman" w:eastAsia="Times New Roman" w:hAnsi="Times New Roman"/>
          <w:color w:val="000000"/>
          <w:sz w:val="28"/>
          <w:szCs w:val="28"/>
        </w:rPr>
        <w:t>pháp luật; </w:t>
      </w:r>
    </w:p>
    <w:p w14:paraId="71C6A80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Bản thuyết minh về cơ sở vật chất, trang thiết bị, dụng cụ bảo đảm điều kiệ</w:t>
      </w:r>
      <w:r w:rsidRPr="00DA2639">
        <w:rPr>
          <w:rFonts w:ascii="Times New Roman" w:eastAsia="Times New Roman" w:hAnsi="Times New Roman"/>
          <w:bCs/>
          <w:color w:val="000000"/>
          <w:sz w:val="28"/>
          <w:szCs w:val="28"/>
        </w:rPr>
        <w:t xml:space="preserve">n vệ sinh an toàn thực phẩm theo Mẫu số 02a (đối với cơ sở sản xuất), </w:t>
      </w:r>
      <w:r w:rsidRPr="00DA2639">
        <w:rPr>
          <w:rFonts w:ascii="Times New Roman" w:eastAsia="Times New Roman" w:hAnsi="Times New Roman"/>
          <w:color w:val="000000"/>
          <w:sz w:val="28"/>
          <w:szCs w:val="28"/>
        </w:rPr>
        <w:t>Mẫu số 02b (đối v</w:t>
      </w:r>
      <w:r w:rsidRPr="00DA2639">
        <w:rPr>
          <w:rFonts w:ascii="Times New Roman" w:eastAsia="Times New Roman" w:hAnsi="Times New Roman"/>
          <w:iCs/>
          <w:color w:val="000000"/>
          <w:sz w:val="28"/>
          <w:szCs w:val="28"/>
        </w:rPr>
        <w:t xml:space="preserve">ới </w:t>
      </w:r>
      <w:r w:rsidRPr="00DA2639">
        <w:rPr>
          <w:rFonts w:ascii="Times New Roman" w:eastAsia="Times New Roman" w:hAnsi="Times New Roman"/>
          <w:color w:val="000000"/>
          <w:sz w:val="28"/>
          <w:szCs w:val="28"/>
        </w:rPr>
        <w:t xml:space="preserve">cơ sở kinh doanh) hoặc cả Mẫu số 02a và Mẫu số 02b </w:t>
      </w:r>
      <w:r w:rsidRPr="00DA2639">
        <w:rPr>
          <w:rFonts w:ascii="Times New Roman" w:eastAsia="Times New Roman" w:hAnsi="Times New Roman"/>
          <w:bCs/>
          <w:color w:val="000000"/>
          <w:sz w:val="28"/>
          <w:szCs w:val="28"/>
        </w:rPr>
        <w:t>(đối với cơ sở vừa sản xuất vừa kinh do</w:t>
      </w:r>
      <w:r w:rsidRPr="00DA2639">
        <w:rPr>
          <w:rFonts w:ascii="Times New Roman" w:eastAsia="Times New Roman" w:hAnsi="Times New Roman"/>
          <w:color w:val="000000"/>
          <w:sz w:val="28"/>
          <w:szCs w:val="28"/>
        </w:rPr>
        <w:t>anh) Mục I tại Phụ lục ba</w:t>
      </w:r>
      <w:r w:rsidRPr="00DA2639">
        <w:rPr>
          <w:rFonts w:ascii="Times New Roman" w:eastAsia="Times New Roman" w:hAnsi="Times New Roman"/>
          <w:bCs/>
          <w:color w:val="000000"/>
          <w:sz w:val="28"/>
          <w:szCs w:val="28"/>
        </w:rPr>
        <w:t xml:space="preserve">n hành kèm </w:t>
      </w:r>
      <w:r w:rsidRPr="00DA2639">
        <w:rPr>
          <w:rFonts w:ascii="Times New Roman" w:eastAsia="Times New Roman" w:hAnsi="Times New Roman"/>
          <w:color w:val="000000"/>
          <w:sz w:val="28"/>
          <w:szCs w:val="28"/>
        </w:rPr>
        <w:t>theo Nghị định này; </w:t>
      </w:r>
    </w:p>
    <w:p w14:paraId="6D297F9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Danh sách tổng hợp đủ sức khỏe do chủ cơ sở xác nhận hoặc giấ</w:t>
      </w:r>
      <w:r w:rsidRPr="00DA2639">
        <w:rPr>
          <w:rFonts w:ascii="Times New Roman" w:eastAsia="Times New Roman" w:hAnsi="Times New Roman"/>
          <w:bCs/>
          <w:color w:val="000000"/>
          <w:sz w:val="28"/>
          <w:szCs w:val="28"/>
        </w:rPr>
        <w:t xml:space="preserve">y xác </w:t>
      </w:r>
      <w:r w:rsidRPr="00DA2639">
        <w:rPr>
          <w:rFonts w:ascii="Times New Roman" w:eastAsia="Times New Roman" w:hAnsi="Times New Roman"/>
          <w:color w:val="000000"/>
          <w:sz w:val="28"/>
          <w:szCs w:val="28"/>
        </w:rPr>
        <w:t>nhận đủ sức khỏe của ch</w:t>
      </w:r>
      <w:r w:rsidRPr="00DA2639">
        <w:rPr>
          <w:rFonts w:ascii="Times New Roman" w:eastAsia="Times New Roman" w:hAnsi="Times New Roman"/>
          <w:bCs/>
          <w:color w:val="000000"/>
          <w:sz w:val="28"/>
          <w:szCs w:val="28"/>
        </w:rPr>
        <w:t>ủ cơ sở và người t</w:t>
      </w:r>
      <w:r w:rsidRPr="00DA2639">
        <w:rPr>
          <w:rFonts w:ascii="Times New Roman" w:eastAsia="Times New Roman" w:hAnsi="Times New Roman"/>
          <w:color w:val="000000"/>
          <w:sz w:val="28"/>
          <w:szCs w:val="28"/>
        </w:rPr>
        <w:t>rực tiếp sản xuất, kinh doanh t</w:t>
      </w:r>
      <w:r w:rsidRPr="00DA2639">
        <w:rPr>
          <w:rFonts w:ascii="Times New Roman" w:eastAsia="Times New Roman" w:hAnsi="Times New Roman"/>
          <w:bCs/>
          <w:color w:val="000000"/>
          <w:sz w:val="28"/>
          <w:szCs w:val="28"/>
        </w:rPr>
        <w:t xml:space="preserve">hực phẩm do cơ sở </w:t>
      </w:r>
      <w:r w:rsidRPr="00DA2639">
        <w:rPr>
          <w:rFonts w:ascii="Times New Roman" w:eastAsia="Times New Roman" w:hAnsi="Times New Roman"/>
          <w:bCs/>
          <w:iCs/>
          <w:color w:val="000000"/>
          <w:sz w:val="28"/>
          <w:szCs w:val="28"/>
        </w:rPr>
        <w:t xml:space="preserve">y </w:t>
      </w:r>
      <w:r w:rsidRPr="00DA2639">
        <w:rPr>
          <w:rFonts w:ascii="Times New Roman" w:eastAsia="Times New Roman" w:hAnsi="Times New Roman"/>
          <w:bCs/>
          <w:color w:val="000000"/>
          <w:sz w:val="28"/>
          <w:szCs w:val="28"/>
        </w:rPr>
        <w:t>tế cấp huyện trở lên cấp; </w:t>
      </w:r>
    </w:p>
    <w:p w14:paraId="6C10BCB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 Giấy xác nhận đã được tập huấn kiến thức về an toàn thực phẩm của </w:t>
      </w:r>
      <w:r w:rsidRPr="00DA2639">
        <w:rPr>
          <w:rFonts w:ascii="Times New Roman" w:eastAsia="Times New Roman" w:hAnsi="Times New Roman"/>
          <w:bCs/>
          <w:color w:val="000000"/>
          <w:sz w:val="28"/>
          <w:szCs w:val="28"/>
        </w:rPr>
        <w:t>người trực tiếp sản xuất, kinh doanh thực phẩm có xác nhận của chủ cơ sở. </w:t>
      </w:r>
    </w:p>
    <w:p w14:paraId="592491DE"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 Hồ sơ đề nghị cấp lại Giấy chứng nhận </w:t>
      </w:r>
    </w:p>
    <w:p w14:paraId="6AFCE64F"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a) Trường hợp đề nghị cấp lại Giấy chứng nhận do bị mất hoặc bị hỏng </w:t>
      </w:r>
    </w:p>
    <w:p w14:paraId="031C5DC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Đơn đề nghị theo Mẫu số 01b</w:t>
      </w:r>
      <w:r w:rsidR="00E20951" w:rsidRPr="00DA2639">
        <w:rPr>
          <w:rFonts w:ascii="Times New Roman" w:eastAsia="Times New Roman" w:hAnsi="Times New Roman"/>
          <w:color w:val="000000"/>
          <w:sz w:val="28"/>
          <w:szCs w:val="28"/>
        </w:rPr>
        <w:t xml:space="preserve"> </w:t>
      </w:r>
      <w:r w:rsidRPr="00DA2639">
        <w:rPr>
          <w:rFonts w:ascii="Times New Roman" w:eastAsia="Times New Roman" w:hAnsi="Times New Roman"/>
          <w:color w:val="000000"/>
          <w:sz w:val="28"/>
          <w:szCs w:val="28"/>
        </w:rPr>
        <w:t xml:space="preserve">Mục I tại Phụ lục </w:t>
      </w:r>
      <w:r w:rsidRPr="00DA2639">
        <w:rPr>
          <w:rFonts w:ascii="Times New Roman" w:eastAsia="Times New Roman" w:hAnsi="Times New Roman"/>
          <w:bCs/>
          <w:color w:val="000000"/>
          <w:sz w:val="28"/>
          <w:szCs w:val="28"/>
        </w:rPr>
        <w:t xml:space="preserve">ban hành kèm theo </w:t>
      </w:r>
      <w:r w:rsidRPr="00DA2639">
        <w:rPr>
          <w:rFonts w:ascii="Times New Roman" w:eastAsia="Times New Roman" w:hAnsi="Times New Roman"/>
          <w:color w:val="000000"/>
          <w:sz w:val="28"/>
          <w:szCs w:val="28"/>
        </w:rPr>
        <w:t>Nghị định này. </w:t>
      </w:r>
    </w:p>
    <w:p w14:paraId="7246AFD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Trường hợp đề nghị cấp lại Giấy chứng nhận do cơ sở thay đổi địa điểm sản xuất, kinh doanh; thay đổi, bổ su</w:t>
      </w:r>
      <w:r w:rsidRPr="00DA2639">
        <w:rPr>
          <w:rFonts w:ascii="Times New Roman" w:eastAsia="Times New Roman" w:hAnsi="Times New Roman"/>
          <w:bCs/>
          <w:color w:val="000000"/>
          <w:sz w:val="28"/>
          <w:szCs w:val="28"/>
        </w:rPr>
        <w:t>ng quy trình sản xuất, mặt hàng kinh doanh hoặc khi Giấy chứng n</w:t>
      </w:r>
      <w:r w:rsidRPr="00DA2639">
        <w:rPr>
          <w:rFonts w:ascii="Times New Roman" w:eastAsia="Times New Roman" w:hAnsi="Times New Roman"/>
          <w:color w:val="000000"/>
          <w:sz w:val="28"/>
          <w:szCs w:val="28"/>
        </w:rPr>
        <w:t>hận hết hiệu lực: </w:t>
      </w:r>
    </w:p>
    <w:p w14:paraId="1CD605A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Đơn đề nghị theo Mẫu số 01b Mục I tại Phụ lục b</w:t>
      </w:r>
      <w:r w:rsidRPr="00DA2639">
        <w:rPr>
          <w:rFonts w:ascii="Times New Roman" w:eastAsia="Times New Roman" w:hAnsi="Times New Roman"/>
          <w:bCs/>
          <w:color w:val="000000"/>
          <w:sz w:val="28"/>
          <w:szCs w:val="28"/>
        </w:rPr>
        <w:t xml:space="preserve">an hành kèm theo </w:t>
      </w:r>
      <w:r w:rsidRPr="00DA2639">
        <w:rPr>
          <w:rFonts w:ascii="Times New Roman" w:eastAsia="Times New Roman" w:hAnsi="Times New Roman"/>
          <w:color w:val="000000"/>
          <w:sz w:val="28"/>
          <w:szCs w:val="28"/>
        </w:rPr>
        <w:t>Nghị định này; </w:t>
      </w:r>
    </w:p>
    <w:p w14:paraId="59A2FFE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 Hồ sơ theo </w:t>
      </w:r>
      <w:r w:rsidRPr="00DA2639">
        <w:rPr>
          <w:rFonts w:ascii="Times New Roman" w:eastAsia="Times New Roman" w:hAnsi="Times New Roman"/>
          <w:color w:val="000000"/>
          <w:sz w:val="28"/>
          <w:szCs w:val="28"/>
        </w:rPr>
        <w:t>quy định tại khoản 1 Điều 12 của Nghị định này. </w:t>
      </w:r>
    </w:p>
    <w:p w14:paraId="5D410C6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c) Trường hợp đề nghị cấp lại Giấy chứng nhận do thay đổi tên cơ sở </w:t>
      </w:r>
      <w:r w:rsidRPr="00DA2639">
        <w:rPr>
          <w:rFonts w:ascii="Times New Roman" w:eastAsia="Times New Roman" w:hAnsi="Times New Roman"/>
          <w:bCs/>
          <w:color w:val="000000"/>
          <w:sz w:val="28"/>
          <w:szCs w:val="28"/>
        </w:rPr>
        <w:t>nh</w:t>
      </w:r>
      <w:r w:rsidRPr="00DA2639">
        <w:rPr>
          <w:rFonts w:ascii="Times New Roman" w:eastAsia="Times New Roman" w:hAnsi="Times New Roman"/>
          <w:color w:val="000000"/>
          <w:sz w:val="28"/>
          <w:szCs w:val="28"/>
        </w:rPr>
        <w:t>ưng không thay đổi chủ cơ sở, địa chỉ, địa điểm và toàn bộ quy trình s</w:t>
      </w:r>
      <w:r w:rsidRPr="00DA2639">
        <w:rPr>
          <w:rFonts w:ascii="Times New Roman" w:eastAsia="Times New Roman" w:hAnsi="Times New Roman"/>
          <w:bCs/>
          <w:color w:val="000000"/>
          <w:sz w:val="28"/>
          <w:szCs w:val="28"/>
        </w:rPr>
        <w:t>ản xuất, mặt hàng kinh doanh: </w:t>
      </w:r>
    </w:p>
    <w:p w14:paraId="2385951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Đơn đề nghị cấp theo Mẫu số 01b Mục I tại Phụ lục ban hà</w:t>
      </w:r>
      <w:r w:rsidRPr="00DA2639">
        <w:rPr>
          <w:rFonts w:ascii="Times New Roman" w:eastAsia="Times New Roman" w:hAnsi="Times New Roman"/>
          <w:bCs/>
          <w:color w:val="000000"/>
          <w:sz w:val="28"/>
          <w:szCs w:val="28"/>
        </w:rPr>
        <w:t xml:space="preserve">nh kèm theo </w:t>
      </w:r>
      <w:r w:rsidRPr="00DA2639">
        <w:rPr>
          <w:rFonts w:ascii="Times New Roman" w:eastAsia="Times New Roman" w:hAnsi="Times New Roman"/>
          <w:color w:val="000000"/>
          <w:sz w:val="28"/>
          <w:szCs w:val="28"/>
        </w:rPr>
        <w:t>Nghị định này; </w:t>
      </w:r>
    </w:p>
    <w:p w14:paraId="56B4C29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Giấy chứng nhận cơ sở đủ điều kiện an toàn thực phẩm đã được cấp </w:t>
      </w:r>
      <w:r w:rsidRPr="00DA2639">
        <w:rPr>
          <w:rFonts w:ascii="Times New Roman" w:eastAsia="Times New Roman" w:hAnsi="Times New Roman"/>
          <w:bCs/>
          <w:color w:val="000000"/>
          <w:sz w:val="28"/>
          <w:szCs w:val="28"/>
        </w:rPr>
        <w:t>(bản sao có xác nhận của chủ cơ sở); </w:t>
      </w:r>
    </w:p>
    <w:p w14:paraId="6F99AF4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Tài liệu chứng minh sự thay đổi tên cơ s</w:t>
      </w:r>
      <w:r w:rsidRPr="00DA2639">
        <w:rPr>
          <w:rFonts w:ascii="Times New Roman" w:eastAsia="Times New Roman" w:hAnsi="Times New Roman"/>
          <w:bCs/>
          <w:color w:val="000000"/>
          <w:sz w:val="28"/>
          <w:szCs w:val="28"/>
        </w:rPr>
        <w:t>ở. </w:t>
      </w:r>
    </w:p>
    <w:p w14:paraId="75E75A1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Trường hợp đề nghị cấp lại Giấy chứng nhận do thay đổi chủ cơ sở nhưng không thay đổi tên cơ sở, địa chỉ, địa điểm và toàn bộ quy trình sản xuất, mặt hàng kinh doanh: </w:t>
      </w:r>
    </w:p>
    <w:p w14:paraId="47780FE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Đơn đề nghị cấp theo Mẫu số 01b Mục I tại Phụ lục ban hành kèm theo Nghị định này; </w:t>
      </w:r>
    </w:p>
    <w:p w14:paraId="6405F76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Giấy chứng nhận cơ sở đủ điều kiện an toàn thực phẩm đã được cấp </w:t>
      </w:r>
      <w:r w:rsidRPr="00DA2639">
        <w:rPr>
          <w:rFonts w:ascii="Times New Roman" w:eastAsia="Times New Roman" w:hAnsi="Times New Roman"/>
          <w:bCs/>
          <w:color w:val="000000"/>
          <w:sz w:val="28"/>
          <w:szCs w:val="28"/>
        </w:rPr>
        <w:t>(bản sao có xác nhận của cơ sở); </w:t>
      </w:r>
    </w:p>
    <w:p w14:paraId="53F08A3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Danh sách tổng hợp đủ sức khỏe do chủ cơ sở xác nhận hoặc giấy xác nhận đủ sức khỏe của chủ cơ sở và người trực tiếp sản xuất, kinh doanh thực phẩm do cơ sở y tế cấp huyện trở lên cấp (bản sa</w:t>
      </w:r>
      <w:r w:rsidRPr="00DA2639">
        <w:rPr>
          <w:rFonts w:ascii="Times New Roman" w:eastAsia="Times New Roman" w:hAnsi="Times New Roman"/>
          <w:bCs/>
          <w:color w:val="000000"/>
          <w:sz w:val="28"/>
          <w:szCs w:val="28"/>
        </w:rPr>
        <w:t>o có xác nhận của cơ sở).</w:t>
      </w:r>
      <w:r w:rsidRPr="00DA2639">
        <w:rPr>
          <w:rFonts w:ascii="Times New Roman" w:eastAsia="Times New Roman" w:hAnsi="Times New Roman"/>
          <w:bCs/>
          <w:iCs/>
          <w:color w:val="000000"/>
          <w:sz w:val="28"/>
          <w:szCs w:val="28"/>
        </w:rPr>
        <w:t>” </w:t>
      </w:r>
    </w:p>
    <w:p w14:paraId="4DF29C5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Cơ sở đề nghị cấp Giấy chứng nhận đủ điều kiện an </w:t>
      </w:r>
      <w:r w:rsidRPr="00DA2639">
        <w:rPr>
          <w:rFonts w:ascii="Times New Roman" w:eastAsia="Times New Roman" w:hAnsi="Times New Roman"/>
          <w:bCs/>
          <w:color w:val="000000"/>
          <w:sz w:val="28"/>
          <w:szCs w:val="28"/>
        </w:rPr>
        <w:t xml:space="preserve">toàn thực phẩm </w:t>
      </w:r>
      <w:r w:rsidRPr="00DA2639">
        <w:rPr>
          <w:rFonts w:ascii="Times New Roman" w:eastAsia="Times New Roman" w:hAnsi="Times New Roman"/>
          <w:color w:val="000000"/>
          <w:sz w:val="28"/>
          <w:szCs w:val="28"/>
        </w:rPr>
        <w:t xml:space="preserve">nộp hồ sơ trực tiếp tại cơ quan có thẩm quyền hoặc qua dịch vụ bưu chính </w:t>
      </w:r>
      <w:r w:rsidRPr="00DA2639">
        <w:rPr>
          <w:rFonts w:ascii="Times New Roman" w:eastAsia="Times New Roman" w:hAnsi="Times New Roman"/>
          <w:bCs/>
          <w:color w:val="000000"/>
          <w:sz w:val="28"/>
          <w:szCs w:val="28"/>
        </w:rPr>
        <w:t>hoặc qua mạng đ</w:t>
      </w:r>
      <w:r w:rsidR="009A1BFB" w:rsidRPr="00DA2639">
        <w:rPr>
          <w:rFonts w:ascii="Times New Roman" w:eastAsia="Times New Roman" w:hAnsi="Times New Roman"/>
          <w:color w:val="000000"/>
          <w:sz w:val="28"/>
          <w:szCs w:val="28"/>
        </w:rPr>
        <w:t>iện tử.”</w:t>
      </w:r>
      <w:r w:rsidRPr="00DA2639">
        <w:rPr>
          <w:rFonts w:ascii="Times New Roman" w:eastAsia="Times New Roman" w:hAnsi="Times New Roman"/>
          <w:color w:val="000000"/>
          <w:sz w:val="28"/>
          <w:szCs w:val="28"/>
        </w:rPr>
        <w:t> </w:t>
      </w:r>
    </w:p>
    <w:p w14:paraId="6F63CEC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13. Bổ sung Điều 24b vào sau 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4a Nghị định </w:t>
      </w:r>
      <w:r w:rsidRPr="00DA2639">
        <w:rPr>
          <w:rFonts w:ascii="Times New Roman" w:eastAsia="Times New Roman" w:hAnsi="Times New Roman"/>
          <w:b/>
          <w:bCs/>
          <w:iCs/>
          <w:color w:val="000000"/>
          <w:sz w:val="28"/>
          <w:szCs w:val="28"/>
        </w:rPr>
        <w:t>số 77/2</w:t>
      </w:r>
      <w:r w:rsidRPr="00DA2639">
        <w:rPr>
          <w:rFonts w:ascii="Times New Roman" w:eastAsia="Times New Roman" w:hAnsi="Times New Roman"/>
          <w:b/>
          <w:bCs/>
          <w:color w:val="000000"/>
          <w:sz w:val="28"/>
          <w:szCs w:val="28"/>
        </w:rPr>
        <w:t>016</w:t>
      </w:r>
      <w:r w:rsidRPr="00DA2639">
        <w:rPr>
          <w:rFonts w:ascii="Times New Roman" w:eastAsia="Times New Roman" w:hAnsi="Times New Roman"/>
          <w:b/>
          <w:bCs/>
          <w:iCs/>
          <w:color w:val="000000"/>
          <w:sz w:val="28"/>
          <w:szCs w:val="28"/>
        </w:rPr>
        <w:t>/</w:t>
      </w:r>
      <w:r w:rsidRPr="00DA2639">
        <w:rPr>
          <w:rFonts w:ascii="Times New Roman" w:eastAsia="Times New Roman" w:hAnsi="Times New Roman"/>
          <w:b/>
          <w:bCs/>
          <w:color w:val="000000"/>
          <w:sz w:val="28"/>
          <w:szCs w:val="28"/>
        </w:rPr>
        <w:t>NĐ-CP như sau: </w:t>
      </w:r>
    </w:p>
    <w:p w14:paraId="63018695" w14:textId="77777777" w:rsidR="00E20951"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 xml:space="preserve">“Điều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4b. Trình tự, thủ tục cấp Giấy chứng nhận đủ điều kiện an toàn thực phẩm </w:t>
      </w:r>
    </w:p>
    <w:p w14:paraId="4C94E29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 Cơ quan có thẩm quyền có trác</w:t>
      </w:r>
      <w:r w:rsidRPr="00DA2639">
        <w:rPr>
          <w:rFonts w:ascii="Times New Roman" w:eastAsia="Times New Roman" w:hAnsi="Times New Roman"/>
          <w:color w:val="000000"/>
          <w:sz w:val="28"/>
          <w:szCs w:val="28"/>
        </w:rPr>
        <w:t>h nhiệm tiế</w:t>
      </w:r>
      <w:r w:rsidRPr="00DA2639">
        <w:rPr>
          <w:rFonts w:ascii="Times New Roman" w:eastAsia="Times New Roman" w:hAnsi="Times New Roman"/>
          <w:bCs/>
          <w:color w:val="000000"/>
          <w:sz w:val="28"/>
          <w:szCs w:val="28"/>
        </w:rPr>
        <w:t>p nhận, kiểm tra tính hợ</w:t>
      </w:r>
      <w:r w:rsidRPr="00DA2639">
        <w:rPr>
          <w:rFonts w:ascii="Times New Roman" w:eastAsia="Times New Roman" w:hAnsi="Times New Roman"/>
          <w:color w:val="000000"/>
          <w:sz w:val="28"/>
          <w:szCs w:val="28"/>
        </w:rPr>
        <w:t xml:space="preserve">p lệ của hồ sơ, thẩm định thực tế </w:t>
      </w:r>
      <w:r w:rsidRPr="00DA2639">
        <w:rPr>
          <w:rFonts w:ascii="Times New Roman" w:eastAsia="Times New Roman" w:hAnsi="Times New Roman"/>
          <w:bCs/>
          <w:color w:val="000000"/>
          <w:sz w:val="28"/>
          <w:szCs w:val="28"/>
        </w:rPr>
        <w:t xml:space="preserve">tại cơ sở và cấp Giấy chứng nhận cho cơ sở </w:t>
      </w:r>
      <w:r w:rsidRPr="00DA2639">
        <w:rPr>
          <w:rFonts w:ascii="Times New Roman" w:eastAsia="Times New Roman" w:hAnsi="Times New Roman"/>
          <w:color w:val="000000"/>
          <w:sz w:val="28"/>
          <w:szCs w:val="28"/>
        </w:rPr>
        <w:t xml:space="preserve">có đủ điều </w:t>
      </w:r>
      <w:r w:rsidRPr="00DA2639">
        <w:rPr>
          <w:rFonts w:ascii="Times New Roman" w:eastAsia="Times New Roman" w:hAnsi="Times New Roman"/>
          <w:bCs/>
          <w:color w:val="000000"/>
          <w:sz w:val="28"/>
          <w:szCs w:val="28"/>
        </w:rPr>
        <w:t xml:space="preserve">kiện an toàn </w:t>
      </w:r>
      <w:r w:rsidRPr="00DA2639">
        <w:rPr>
          <w:rFonts w:ascii="Times New Roman" w:eastAsia="Times New Roman" w:hAnsi="Times New Roman"/>
          <w:color w:val="000000"/>
          <w:sz w:val="28"/>
          <w:szCs w:val="28"/>
        </w:rPr>
        <w:t>thực phẩm. Trình tự, thủ tục cấp Giấy chứng nhận như sau: </w:t>
      </w:r>
    </w:p>
    <w:p w14:paraId="06C47F64" w14:textId="77777777" w:rsidR="00101535"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Trường hợp cấp lần đầu </w:t>
      </w:r>
    </w:p>
    <w:p w14:paraId="3B57C0F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Tiếp nhận, kiểm tra tính hợp lệ của hồ sơ </w:t>
      </w:r>
    </w:p>
    <w:p w14:paraId="3092D94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05 ngày làm việc kể từ ngày tiếp nhậ</w:t>
      </w:r>
      <w:r w:rsidRPr="00DA2639">
        <w:rPr>
          <w:rFonts w:ascii="Times New Roman" w:eastAsia="Times New Roman" w:hAnsi="Times New Roman"/>
          <w:bCs/>
          <w:color w:val="000000"/>
          <w:sz w:val="28"/>
          <w:szCs w:val="28"/>
        </w:rPr>
        <w:t>n hồ sơ, cơ quan có thẩm quyề</w:t>
      </w:r>
      <w:r w:rsidRPr="00DA2639">
        <w:rPr>
          <w:rFonts w:ascii="Times New Roman" w:eastAsia="Times New Roman" w:hAnsi="Times New Roman"/>
          <w:color w:val="000000"/>
          <w:sz w:val="28"/>
          <w:szCs w:val="28"/>
        </w:rPr>
        <w:t>n tổ chức kiểm tra tính hợp lệ của hồ sơ; trường hợp hồ s</w:t>
      </w:r>
      <w:r w:rsidRPr="00DA2639">
        <w:rPr>
          <w:rFonts w:ascii="Times New Roman" w:eastAsia="Times New Roman" w:hAnsi="Times New Roman"/>
          <w:bCs/>
          <w:color w:val="000000"/>
          <w:sz w:val="28"/>
          <w:szCs w:val="28"/>
        </w:rPr>
        <w:t xml:space="preserve">ơ không </w:t>
      </w:r>
      <w:r w:rsidRPr="00DA2639">
        <w:rPr>
          <w:rFonts w:ascii="Times New Roman" w:eastAsia="Times New Roman" w:hAnsi="Times New Roman"/>
          <w:color w:val="000000"/>
          <w:sz w:val="28"/>
          <w:szCs w:val="28"/>
        </w:rPr>
        <w:t xml:space="preserve">hợp lệ, cơ </w:t>
      </w:r>
      <w:r w:rsidRPr="00DA2639">
        <w:rPr>
          <w:rFonts w:ascii="Times New Roman" w:eastAsia="Times New Roman" w:hAnsi="Times New Roman"/>
          <w:bCs/>
          <w:color w:val="000000"/>
          <w:sz w:val="28"/>
          <w:szCs w:val="28"/>
        </w:rPr>
        <w:t xml:space="preserve">quan có thẩm quyền phải có văn bản thông báo và yêu cầu cơ sở bổ </w:t>
      </w:r>
      <w:r w:rsidRPr="00DA2639">
        <w:rPr>
          <w:rFonts w:ascii="Times New Roman" w:eastAsia="Times New Roman" w:hAnsi="Times New Roman"/>
          <w:color w:val="000000"/>
          <w:sz w:val="28"/>
          <w:szCs w:val="28"/>
        </w:rPr>
        <w:t>sung hồ sơ. Sau 30 ngày kể từ ngày thông báo yêu cầu bổ sung h</w:t>
      </w:r>
      <w:r w:rsidRPr="00DA2639">
        <w:rPr>
          <w:rFonts w:ascii="Times New Roman" w:eastAsia="Times New Roman" w:hAnsi="Times New Roman"/>
          <w:bCs/>
          <w:color w:val="000000"/>
          <w:sz w:val="28"/>
          <w:szCs w:val="28"/>
        </w:rPr>
        <w:t xml:space="preserve">ồ sơ mà cơ </w:t>
      </w:r>
      <w:r w:rsidRPr="00DA2639">
        <w:rPr>
          <w:rFonts w:ascii="Times New Roman" w:eastAsia="Times New Roman" w:hAnsi="Times New Roman"/>
          <w:color w:val="000000"/>
          <w:sz w:val="28"/>
          <w:szCs w:val="28"/>
        </w:rPr>
        <w:t>sở không bổ sung hoặc bổ sung không đầy đủ thì hồ sơ không còn giá trị. </w:t>
      </w:r>
    </w:p>
    <w:p w14:paraId="0CA6B4A4" w14:textId="77777777" w:rsidR="00A361B0"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b) Thành lập Đoàn thẩm định thực tế </w:t>
      </w:r>
      <w:r w:rsidRPr="00DA2639">
        <w:rPr>
          <w:rFonts w:ascii="Times New Roman" w:eastAsia="Times New Roman" w:hAnsi="Times New Roman"/>
          <w:bCs/>
          <w:color w:val="000000"/>
          <w:sz w:val="28"/>
          <w:szCs w:val="28"/>
        </w:rPr>
        <w:t xml:space="preserve">tại cơ sở </w:t>
      </w:r>
      <w:r w:rsidRPr="00DA2639">
        <w:rPr>
          <w:rFonts w:ascii="Times New Roman" w:eastAsia="Times New Roman" w:hAnsi="Times New Roman"/>
          <w:color w:val="000000"/>
          <w:sz w:val="28"/>
          <w:szCs w:val="28"/>
        </w:rPr>
        <w:t xml:space="preserve"> </w:t>
      </w:r>
    </w:p>
    <w:p w14:paraId="726CB95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15 ngày làm việc, kể từ ngày có kết q</w:t>
      </w:r>
      <w:r w:rsidRPr="00DA2639">
        <w:rPr>
          <w:rFonts w:ascii="Times New Roman" w:eastAsia="Times New Roman" w:hAnsi="Times New Roman"/>
          <w:bCs/>
          <w:color w:val="000000"/>
          <w:sz w:val="28"/>
          <w:szCs w:val="28"/>
        </w:rPr>
        <w:t xml:space="preserve">uả kiểm tra hồ sơ </w:t>
      </w:r>
      <w:r w:rsidRPr="00DA2639">
        <w:rPr>
          <w:rFonts w:ascii="Times New Roman" w:eastAsia="Times New Roman" w:hAnsi="Times New Roman"/>
          <w:color w:val="000000"/>
          <w:sz w:val="28"/>
          <w:szCs w:val="28"/>
        </w:rPr>
        <w:t>đầy đủ, hợp lệ, cơ quan có thẩm quyền tổ chức thẩm định thực t</w:t>
      </w:r>
      <w:r w:rsidRPr="00DA2639">
        <w:rPr>
          <w:rFonts w:ascii="Times New Roman" w:eastAsia="Times New Roman" w:hAnsi="Times New Roman"/>
          <w:bCs/>
          <w:color w:val="000000"/>
          <w:sz w:val="28"/>
          <w:szCs w:val="28"/>
        </w:rPr>
        <w:t xml:space="preserve">ế tại cơ sở. Trường hợp cơ quan có thẩm </w:t>
      </w:r>
      <w:r w:rsidRPr="00DA2639">
        <w:rPr>
          <w:rFonts w:ascii="Times New Roman" w:eastAsia="Times New Roman" w:hAnsi="Times New Roman"/>
          <w:color w:val="000000"/>
          <w:sz w:val="28"/>
          <w:szCs w:val="28"/>
        </w:rPr>
        <w:t xml:space="preserve">quyền cấp trên ủy quyền thẩm định thực tế tại </w:t>
      </w:r>
      <w:r w:rsidRPr="00DA2639">
        <w:rPr>
          <w:rFonts w:ascii="Times New Roman" w:eastAsia="Times New Roman" w:hAnsi="Times New Roman"/>
          <w:bCs/>
          <w:color w:val="000000"/>
          <w:sz w:val="28"/>
          <w:szCs w:val="28"/>
        </w:rPr>
        <w:t xml:space="preserve">cơ sở cho cơ quan có thẩm </w:t>
      </w:r>
      <w:r w:rsidRPr="00DA2639">
        <w:rPr>
          <w:rFonts w:ascii="Times New Roman" w:eastAsia="Times New Roman" w:hAnsi="Times New Roman"/>
          <w:color w:val="000000"/>
          <w:sz w:val="28"/>
          <w:szCs w:val="28"/>
        </w:rPr>
        <w:t>quyền cấp dưới thì phải có v</w:t>
      </w:r>
      <w:r w:rsidRPr="00DA2639">
        <w:rPr>
          <w:rFonts w:ascii="Times New Roman" w:eastAsia="Times New Roman" w:hAnsi="Times New Roman"/>
          <w:bCs/>
          <w:color w:val="000000"/>
          <w:sz w:val="28"/>
          <w:szCs w:val="28"/>
        </w:rPr>
        <w:t xml:space="preserve">ăn bản ủy quyền. Sau </w:t>
      </w:r>
      <w:r w:rsidRPr="00DA2639">
        <w:rPr>
          <w:rFonts w:ascii="Times New Roman" w:eastAsia="Times New Roman" w:hAnsi="Times New Roman"/>
          <w:color w:val="000000"/>
          <w:sz w:val="28"/>
          <w:szCs w:val="28"/>
        </w:rPr>
        <w:t xml:space="preserve">khi thẩm định, cơ quan có thẩm quyền cấp dưới phải gửi Biên bản thẩm định </w:t>
      </w:r>
      <w:r w:rsidRPr="00DA2639">
        <w:rPr>
          <w:rFonts w:ascii="Times New Roman" w:eastAsia="Times New Roman" w:hAnsi="Times New Roman"/>
          <w:bCs/>
          <w:color w:val="000000"/>
          <w:sz w:val="28"/>
          <w:szCs w:val="28"/>
        </w:rPr>
        <w:t>về cơ quan thẩm quyền cấp trên để làm căn cứ cấp Giấy chứng nhận. </w:t>
      </w:r>
    </w:p>
    <w:p w14:paraId="5010110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Đoàn thẩm định thực tế tại cơ sở do cơ quan có thẩm quyền cấp Giấy chứng nhận hoặc cơ quan được ủy quyền thẩm định ban hành quyết định </w:t>
      </w:r>
      <w:r w:rsidRPr="00DA2639">
        <w:rPr>
          <w:rFonts w:ascii="Times New Roman" w:eastAsia="Times New Roman" w:hAnsi="Times New Roman"/>
          <w:bCs/>
          <w:color w:val="000000"/>
          <w:sz w:val="28"/>
          <w:szCs w:val="28"/>
        </w:rPr>
        <w:t>th</w:t>
      </w:r>
      <w:r w:rsidRPr="00DA2639">
        <w:rPr>
          <w:rFonts w:ascii="Times New Roman" w:eastAsia="Times New Roman" w:hAnsi="Times New Roman"/>
          <w:color w:val="000000"/>
          <w:sz w:val="28"/>
          <w:szCs w:val="28"/>
        </w:rPr>
        <w:t>ành lập. Đoàn thẩm định có từ 03 đến 05 thà</w:t>
      </w:r>
      <w:r w:rsidRPr="00DA2639">
        <w:rPr>
          <w:rFonts w:ascii="Times New Roman" w:eastAsia="Times New Roman" w:hAnsi="Times New Roman"/>
          <w:bCs/>
          <w:color w:val="000000"/>
          <w:sz w:val="28"/>
          <w:szCs w:val="28"/>
        </w:rPr>
        <w:t xml:space="preserve">nh viên, trong đó phải có ít nhất </w:t>
      </w:r>
      <w:r w:rsidRPr="00DA2639">
        <w:rPr>
          <w:rFonts w:ascii="Times New Roman" w:eastAsia="Times New Roman" w:hAnsi="Times New Roman"/>
          <w:color w:val="000000"/>
          <w:sz w:val="28"/>
          <w:szCs w:val="28"/>
        </w:rPr>
        <w:t>0</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thành viên làm công tác chuyên môn về thực ph</w:t>
      </w:r>
      <w:r w:rsidRPr="00DA2639">
        <w:rPr>
          <w:rFonts w:ascii="Times New Roman" w:eastAsia="Times New Roman" w:hAnsi="Times New Roman"/>
          <w:bCs/>
          <w:color w:val="000000"/>
          <w:sz w:val="28"/>
          <w:szCs w:val="28"/>
        </w:rPr>
        <w:t xml:space="preserve">ẩm hoặc an toàn thực </w:t>
      </w:r>
      <w:r w:rsidRPr="00DA2639">
        <w:rPr>
          <w:rFonts w:ascii="Times New Roman" w:eastAsia="Times New Roman" w:hAnsi="Times New Roman"/>
          <w:color w:val="000000"/>
          <w:sz w:val="28"/>
          <w:szCs w:val="28"/>
        </w:rPr>
        <w:t>phẩm (có bằng cấp về thực ph</w:t>
      </w:r>
      <w:r w:rsidRPr="00DA2639">
        <w:rPr>
          <w:rFonts w:ascii="Times New Roman" w:eastAsia="Times New Roman" w:hAnsi="Times New Roman"/>
          <w:bCs/>
          <w:color w:val="000000"/>
          <w:sz w:val="28"/>
          <w:szCs w:val="28"/>
        </w:rPr>
        <w:t>ẩm hoặc an toàn thực phẩm) hoặc quản lý về an toàn t</w:t>
      </w:r>
      <w:r w:rsidRPr="00DA2639">
        <w:rPr>
          <w:rFonts w:ascii="Times New Roman" w:eastAsia="Times New Roman" w:hAnsi="Times New Roman"/>
          <w:color w:val="000000"/>
          <w:sz w:val="28"/>
          <w:szCs w:val="28"/>
        </w:rPr>
        <w:t>hực phẩm. Đoàn thẩm định thực tế tại cơ sở được mời chuyên gia độc lập có chuyên môn phù hợp tham gia. Trưởng đoàn thẩm định chịu trách nhiệm về kết quả thẩm định thực tế tại cơ sở</w:t>
      </w:r>
      <w:r w:rsidRPr="00DA2639">
        <w:rPr>
          <w:rFonts w:ascii="Times New Roman" w:eastAsia="Times New Roman" w:hAnsi="Times New Roman"/>
          <w:iCs/>
          <w:color w:val="000000"/>
          <w:sz w:val="28"/>
          <w:szCs w:val="28"/>
        </w:rPr>
        <w:t>. </w:t>
      </w:r>
    </w:p>
    <w:p w14:paraId="136B321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Nội dung thẩm định thực tế tại cơ sở </w:t>
      </w:r>
    </w:p>
    <w:p w14:paraId="126C397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Kiểm tra tính thống nhất của hồ sơ đăng ký cấp Giấy chứng nhận gửi </w:t>
      </w:r>
      <w:r w:rsidRPr="00DA2639">
        <w:rPr>
          <w:rFonts w:ascii="Times New Roman" w:eastAsia="Times New Roman" w:hAnsi="Times New Roman"/>
          <w:bCs/>
          <w:color w:val="000000"/>
          <w:sz w:val="28"/>
          <w:szCs w:val="28"/>
        </w:rPr>
        <w:t>cơ quan có thẩm quyền với hồ s</w:t>
      </w:r>
      <w:r w:rsidRPr="00DA2639">
        <w:rPr>
          <w:rFonts w:ascii="Times New Roman" w:eastAsia="Times New Roman" w:hAnsi="Times New Roman"/>
          <w:color w:val="000000"/>
          <w:sz w:val="28"/>
          <w:szCs w:val="28"/>
        </w:rPr>
        <w:t>ơ gốc lưu tại cơ sở; </w:t>
      </w:r>
    </w:p>
    <w:p w14:paraId="5CE5B07F" w14:textId="77777777" w:rsidR="00A361B0"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Thẩm định điều kiện an toàn thực phẩm tại cơ sở theo quy định. </w:t>
      </w:r>
    </w:p>
    <w:p w14:paraId="72B0D44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Kết quả thẩm định thực tế tại cơ sở </w:t>
      </w:r>
    </w:p>
    <w:p w14:paraId="04CD517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Kết quả thẩm định phải ghi rõ “Đạt” hoặc “Không đạt” hoặc “Chờ hoàn thiện” vào Biên bản thẩm định điều kiệ</w:t>
      </w:r>
      <w:r w:rsidRPr="00DA2639">
        <w:rPr>
          <w:rFonts w:ascii="Times New Roman" w:eastAsia="Times New Roman" w:hAnsi="Times New Roman"/>
          <w:bCs/>
          <w:color w:val="000000"/>
          <w:sz w:val="28"/>
          <w:szCs w:val="28"/>
        </w:rPr>
        <w:t xml:space="preserve">n an toàn thực phẩm đối với cơ sở sản </w:t>
      </w:r>
      <w:r w:rsidRPr="00DA2639">
        <w:rPr>
          <w:rFonts w:ascii="Times New Roman" w:eastAsia="Times New Roman" w:hAnsi="Times New Roman"/>
          <w:color w:val="000000"/>
          <w:sz w:val="28"/>
          <w:szCs w:val="28"/>
        </w:rPr>
        <w:t>xuất thực phẩm theo Mẫu số 03a, Biên bản thẩm định điều kiện an toàn thực phẩm đối với cơ sở kinh do</w:t>
      </w:r>
      <w:r w:rsidRPr="00DA2639">
        <w:rPr>
          <w:rFonts w:ascii="Times New Roman" w:eastAsia="Times New Roman" w:hAnsi="Times New Roman"/>
          <w:bCs/>
          <w:color w:val="000000"/>
          <w:sz w:val="28"/>
          <w:szCs w:val="28"/>
        </w:rPr>
        <w:t xml:space="preserve">anh thực phẩm theo Mẫu số 03b hoặc Mẫu số 03a </w:t>
      </w:r>
      <w:r w:rsidRPr="00DA2639">
        <w:rPr>
          <w:rFonts w:ascii="Times New Roman" w:eastAsia="Times New Roman" w:hAnsi="Times New Roman"/>
          <w:color w:val="000000"/>
          <w:sz w:val="28"/>
          <w:szCs w:val="28"/>
        </w:rPr>
        <w:t>và Mẫu số 03b đối với c</w:t>
      </w:r>
      <w:r w:rsidRPr="00DA2639">
        <w:rPr>
          <w:rFonts w:ascii="Times New Roman" w:eastAsia="Times New Roman" w:hAnsi="Times New Roman"/>
          <w:bCs/>
          <w:color w:val="000000"/>
          <w:sz w:val="28"/>
          <w:szCs w:val="28"/>
        </w:rPr>
        <w:t xml:space="preserve">ơ sở vừa sản xuất vừa kinh doanh thực phẩm theo </w:t>
      </w:r>
      <w:r w:rsidRPr="00DA2639">
        <w:rPr>
          <w:rFonts w:ascii="Times New Roman" w:eastAsia="Times New Roman" w:hAnsi="Times New Roman"/>
          <w:color w:val="000000"/>
          <w:sz w:val="28"/>
          <w:szCs w:val="28"/>
        </w:rPr>
        <w:t>Mục I Phụ lục ban h</w:t>
      </w:r>
      <w:r w:rsidRPr="00DA2639">
        <w:rPr>
          <w:rFonts w:ascii="Times New Roman" w:eastAsia="Times New Roman" w:hAnsi="Times New Roman"/>
          <w:bCs/>
          <w:color w:val="000000"/>
          <w:sz w:val="28"/>
          <w:szCs w:val="28"/>
        </w:rPr>
        <w:t>ành kèm theo Nghị định này. </w:t>
      </w:r>
    </w:p>
    <w:p w14:paraId="53BBCED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Đối với cơ sở kinh doanh thực phẩm tổng hợp, cơ sở được cấp Giấy chứng nhận khi các điều kiện kinh doanh của ít nhất một nhóm sản phẩm </w:t>
      </w:r>
      <w:r w:rsidRPr="00DA2639">
        <w:rPr>
          <w:rFonts w:ascii="Times New Roman" w:eastAsia="Times New Roman" w:hAnsi="Times New Roman"/>
          <w:bCs/>
          <w:color w:val="000000"/>
          <w:sz w:val="28"/>
          <w:szCs w:val="28"/>
        </w:rPr>
        <w:t xml:space="preserve">được đánh </w:t>
      </w:r>
      <w:r w:rsidRPr="00DA2639">
        <w:rPr>
          <w:rFonts w:ascii="Times New Roman" w:eastAsia="Times New Roman" w:hAnsi="Times New Roman"/>
          <w:color w:val="000000"/>
          <w:sz w:val="28"/>
          <w:szCs w:val="28"/>
        </w:rPr>
        <w:t>giá “Đạt”. Các n</w:t>
      </w:r>
      <w:r w:rsidRPr="00DA2639">
        <w:rPr>
          <w:rFonts w:ascii="Times New Roman" w:eastAsia="Times New Roman" w:hAnsi="Times New Roman"/>
          <w:bCs/>
          <w:color w:val="000000"/>
          <w:sz w:val="28"/>
          <w:szCs w:val="28"/>
        </w:rPr>
        <w:t>hóm sản phẩm đạt yêu cầu theo quy định sẽ được ghi vào Giấy chứng nhận cơ sở đủ điều kiện an toàn thực phẩm. </w:t>
      </w:r>
    </w:p>
    <w:p w14:paraId="66FB3BA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Trường hợp “Không đạt” hoặc “Chờ hoàn thiện” phải ghi rõ lý d</w:t>
      </w:r>
      <w:r w:rsidRPr="00DA2639">
        <w:rPr>
          <w:rFonts w:ascii="Times New Roman" w:eastAsia="Times New Roman" w:hAnsi="Times New Roman"/>
          <w:bCs/>
          <w:color w:val="000000"/>
          <w:sz w:val="28"/>
          <w:szCs w:val="28"/>
        </w:rPr>
        <w:t xml:space="preserve">o trong </w:t>
      </w:r>
      <w:r w:rsidRPr="00DA2639">
        <w:rPr>
          <w:rFonts w:ascii="Times New Roman" w:eastAsia="Times New Roman" w:hAnsi="Times New Roman"/>
          <w:color w:val="000000"/>
          <w:sz w:val="28"/>
          <w:szCs w:val="28"/>
        </w:rPr>
        <w:t xml:space="preserve">Biên bản thẩm định. Trường hợp “Chờ hoàn thiện”, thời hạn khắc phục tối đa là 60 ngày kể từ ngày có biên bản thẩm định. </w:t>
      </w:r>
      <w:r w:rsidRPr="00DA2639">
        <w:rPr>
          <w:rFonts w:ascii="Times New Roman" w:eastAsia="Times New Roman" w:hAnsi="Times New Roman"/>
          <w:bCs/>
          <w:color w:val="000000"/>
          <w:sz w:val="28"/>
          <w:szCs w:val="28"/>
        </w:rPr>
        <w:t xml:space="preserve">Sau khi đã khắc phục theo yêu cầu của Đoàn thẩm </w:t>
      </w:r>
      <w:r w:rsidRPr="00DA2639">
        <w:rPr>
          <w:rFonts w:ascii="Times New Roman" w:eastAsia="Times New Roman" w:hAnsi="Times New Roman"/>
          <w:color w:val="000000"/>
          <w:sz w:val="28"/>
          <w:szCs w:val="28"/>
        </w:rPr>
        <w:t>định, cơ sở phải nộp báo cáo kết quả khắc phục the</w:t>
      </w:r>
      <w:r w:rsidRPr="00DA2639">
        <w:rPr>
          <w:rFonts w:ascii="Times New Roman" w:eastAsia="Times New Roman" w:hAnsi="Times New Roman"/>
          <w:bCs/>
          <w:color w:val="000000"/>
          <w:sz w:val="28"/>
          <w:szCs w:val="28"/>
        </w:rPr>
        <w:t xml:space="preserve">o Mẫu số 04 Mục I </w:t>
      </w:r>
      <w:r w:rsidRPr="00DA2639">
        <w:rPr>
          <w:rFonts w:ascii="Times New Roman" w:eastAsia="Times New Roman" w:hAnsi="Times New Roman"/>
          <w:color w:val="000000"/>
          <w:sz w:val="28"/>
          <w:szCs w:val="28"/>
        </w:rPr>
        <w:t>tại Phụ lục ban hành kèm theo Nghị định này và nộp phí th</w:t>
      </w:r>
      <w:r w:rsidRPr="00DA2639">
        <w:rPr>
          <w:rFonts w:ascii="Times New Roman" w:eastAsia="Times New Roman" w:hAnsi="Times New Roman"/>
          <w:bCs/>
          <w:color w:val="000000"/>
          <w:sz w:val="28"/>
          <w:szCs w:val="28"/>
        </w:rPr>
        <w:t xml:space="preserve">ẩm định về cơ quan có </w:t>
      </w:r>
      <w:r w:rsidRPr="00DA2639">
        <w:rPr>
          <w:rFonts w:ascii="Times New Roman" w:eastAsia="Times New Roman" w:hAnsi="Times New Roman"/>
          <w:color w:val="000000"/>
          <w:sz w:val="28"/>
          <w:szCs w:val="28"/>
        </w:rPr>
        <w:t xml:space="preserve">thẩm quyền để tổ chức thẩm định lại theo quy định tại </w:t>
      </w:r>
      <w:r w:rsidRPr="00DA2639">
        <w:rPr>
          <w:rFonts w:ascii="Times New Roman" w:eastAsia="Times New Roman" w:hAnsi="Times New Roman"/>
          <w:bCs/>
          <w:color w:val="000000"/>
          <w:sz w:val="28"/>
          <w:szCs w:val="28"/>
        </w:rPr>
        <w:t>điểm c khoản này. </w:t>
      </w:r>
    </w:p>
    <w:p w14:paraId="4F2BD02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Thời hạn thẩm định lại tối đa là 10 ngày làm việc tính từ khi cơ quan có thẩm quyền nhận được báo cáo khắc phục. Sau 60 ngày cơ sở không nộp báo </w:t>
      </w:r>
      <w:r w:rsidRPr="00DA2639">
        <w:rPr>
          <w:rFonts w:ascii="Times New Roman" w:eastAsia="Times New Roman" w:hAnsi="Times New Roman"/>
          <w:bCs/>
          <w:color w:val="000000"/>
          <w:sz w:val="28"/>
          <w:szCs w:val="28"/>
        </w:rPr>
        <w:t xml:space="preserve">cáo kết </w:t>
      </w:r>
      <w:r w:rsidRPr="00DA2639">
        <w:rPr>
          <w:rFonts w:ascii="Times New Roman" w:eastAsia="Times New Roman" w:hAnsi="Times New Roman"/>
          <w:color w:val="000000"/>
          <w:sz w:val="28"/>
          <w:szCs w:val="28"/>
        </w:rPr>
        <w:t xml:space="preserve">quả khắc phục thì hồ sơ đề nghị cấp Giấy chứng nhận cơ sở đủ điều kiện </w:t>
      </w:r>
      <w:r w:rsidRPr="00DA2639">
        <w:rPr>
          <w:rFonts w:ascii="Times New Roman" w:eastAsia="Times New Roman" w:hAnsi="Times New Roman"/>
          <w:bCs/>
          <w:color w:val="000000"/>
          <w:sz w:val="28"/>
          <w:szCs w:val="28"/>
        </w:rPr>
        <w:t xml:space="preserve">an toàn </w:t>
      </w:r>
      <w:r w:rsidRPr="00DA2639">
        <w:rPr>
          <w:rFonts w:ascii="Times New Roman" w:eastAsia="Times New Roman" w:hAnsi="Times New Roman"/>
          <w:color w:val="000000"/>
          <w:sz w:val="28"/>
          <w:szCs w:val="28"/>
        </w:rPr>
        <w:t>thực phẩm và kết quả th</w:t>
      </w:r>
      <w:r w:rsidRPr="00DA2639">
        <w:rPr>
          <w:rFonts w:ascii="Times New Roman" w:eastAsia="Times New Roman" w:hAnsi="Times New Roman"/>
          <w:bCs/>
          <w:color w:val="000000"/>
          <w:sz w:val="28"/>
          <w:szCs w:val="28"/>
        </w:rPr>
        <w:t xml:space="preserve">ẩm định trước đó </w:t>
      </w:r>
      <w:r w:rsidRPr="00DA2639">
        <w:rPr>
          <w:rFonts w:ascii="Times New Roman" w:eastAsia="Times New Roman" w:hAnsi="Times New Roman"/>
          <w:color w:val="000000"/>
          <w:sz w:val="28"/>
          <w:szCs w:val="28"/>
        </w:rPr>
        <w:t xml:space="preserve">với kết luận “Chờ hoàn thiện” </w:t>
      </w:r>
      <w:r w:rsidRPr="00DA2639">
        <w:rPr>
          <w:rFonts w:ascii="Times New Roman" w:eastAsia="Times New Roman" w:hAnsi="Times New Roman"/>
          <w:bCs/>
          <w:color w:val="000000"/>
          <w:sz w:val="28"/>
          <w:szCs w:val="28"/>
        </w:rPr>
        <w:t>không còn giá trị. </w:t>
      </w:r>
    </w:p>
    <w:p w14:paraId="5EDC5BC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Trường hợp kết quả thẩm định lại “Không đạt” hoặc quá thời hạn khắc </w:t>
      </w:r>
      <w:r w:rsidRPr="00DA2639">
        <w:rPr>
          <w:rFonts w:ascii="Times New Roman" w:eastAsia="Times New Roman" w:hAnsi="Times New Roman"/>
          <w:bCs/>
          <w:color w:val="000000"/>
          <w:sz w:val="28"/>
          <w:szCs w:val="28"/>
        </w:rPr>
        <w:t xml:space="preserve">phục mà cơ sở không </w:t>
      </w:r>
      <w:r w:rsidRPr="00DA2639">
        <w:rPr>
          <w:rFonts w:ascii="Times New Roman" w:eastAsia="Times New Roman" w:hAnsi="Times New Roman"/>
          <w:color w:val="000000"/>
          <w:sz w:val="28"/>
          <w:szCs w:val="28"/>
        </w:rPr>
        <w:t xml:space="preserve">nộp báo cáo kết quả khắc phục, cơ quan có thẩm quyền </w:t>
      </w:r>
      <w:r w:rsidRPr="00DA2639">
        <w:rPr>
          <w:rFonts w:ascii="Times New Roman" w:eastAsia="Times New Roman" w:hAnsi="Times New Roman"/>
          <w:bCs/>
          <w:color w:val="000000"/>
          <w:sz w:val="28"/>
          <w:szCs w:val="28"/>
        </w:rPr>
        <w:t>thông báo bằng văn bản tới cơ quan qu</w:t>
      </w:r>
      <w:r w:rsidRPr="00DA2639">
        <w:rPr>
          <w:rFonts w:ascii="Times New Roman" w:eastAsia="Times New Roman" w:hAnsi="Times New Roman"/>
          <w:color w:val="000000"/>
          <w:sz w:val="28"/>
          <w:szCs w:val="28"/>
        </w:rPr>
        <w:t xml:space="preserve">ản lý địa phương </w:t>
      </w:r>
      <w:r w:rsidRPr="00DA2639">
        <w:rPr>
          <w:rFonts w:ascii="Times New Roman" w:eastAsia="Times New Roman" w:hAnsi="Times New Roman"/>
          <w:bCs/>
          <w:color w:val="000000"/>
          <w:sz w:val="28"/>
          <w:szCs w:val="28"/>
        </w:rPr>
        <w:t>để giám sát và yêu cầu cơ sở không được hoạt động cho đến khi đượ</w:t>
      </w:r>
      <w:r w:rsidRPr="00DA2639">
        <w:rPr>
          <w:rFonts w:ascii="Times New Roman" w:eastAsia="Times New Roman" w:hAnsi="Times New Roman"/>
          <w:bCs/>
          <w:iCs/>
          <w:color w:val="000000"/>
          <w:sz w:val="28"/>
          <w:szCs w:val="28"/>
        </w:rPr>
        <w:t xml:space="preserve">c </w:t>
      </w:r>
      <w:r w:rsidRPr="00DA2639">
        <w:rPr>
          <w:rFonts w:ascii="Times New Roman" w:eastAsia="Times New Roman" w:hAnsi="Times New Roman"/>
          <w:bCs/>
          <w:color w:val="000000"/>
          <w:sz w:val="28"/>
          <w:szCs w:val="28"/>
        </w:rPr>
        <w:t>cấp Giấy chứng nhận. </w:t>
      </w:r>
    </w:p>
    <w:p w14:paraId="46B8C5D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Biên bản thẩm định thực tế tại cơ sở được lập thành 02 bản có giá trị </w:t>
      </w:r>
      <w:r w:rsidRPr="00DA2639">
        <w:rPr>
          <w:rFonts w:ascii="Times New Roman" w:eastAsia="Times New Roman" w:hAnsi="Times New Roman"/>
          <w:bCs/>
          <w:color w:val="000000"/>
          <w:sz w:val="28"/>
          <w:szCs w:val="28"/>
        </w:rPr>
        <w:t>như nhau, Đoàn t</w:t>
      </w:r>
      <w:r w:rsidRPr="00DA2639">
        <w:rPr>
          <w:rFonts w:ascii="Times New Roman" w:eastAsia="Times New Roman" w:hAnsi="Times New Roman"/>
          <w:color w:val="000000"/>
          <w:sz w:val="28"/>
          <w:szCs w:val="28"/>
        </w:rPr>
        <w:t>hẩm định giữ 01 bản và cơ sở giữ 01 bản. </w:t>
      </w:r>
    </w:p>
    <w:p w14:paraId="3989C070" w14:textId="77777777" w:rsidR="00A361B0"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 Cấp Giấy chứng nhận  </w:t>
      </w:r>
    </w:p>
    <w:p w14:paraId="74A8568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05 ngày làm việc kể từ ngày có kết quả thẩm định thực tế tại cơ sở là “Đạt”, cơ quan có thẩm quyền cấp Giấy chứng nhận cho cơ sở theo Mẫu số 05a (đối vớ</w:t>
      </w:r>
      <w:r w:rsidRPr="00DA2639">
        <w:rPr>
          <w:rFonts w:ascii="Times New Roman" w:eastAsia="Times New Roman" w:hAnsi="Times New Roman"/>
          <w:bCs/>
          <w:color w:val="000000"/>
          <w:sz w:val="28"/>
          <w:szCs w:val="28"/>
        </w:rPr>
        <w:t>i cơ sở sản xu</w:t>
      </w:r>
      <w:r w:rsidR="00A361B0" w:rsidRPr="00DA2639">
        <w:rPr>
          <w:rFonts w:ascii="Times New Roman" w:eastAsia="Times New Roman" w:hAnsi="Times New Roman"/>
          <w:color w:val="000000"/>
          <w:sz w:val="28"/>
          <w:szCs w:val="28"/>
        </w:rPr>
        <w:t>ất), Mẫu số</w:t>
      </w:r>
      <w:r w:rsidRPr="00DA2639">
        <w:rPr>
          <w:rFonts w:ascii="Times New Roman" w:eastAsia="Times New Roman" w:hAnsi="Times New Roman"/>
          <w:color w:val="000000"/>
          <w:sz w:val="28"/>
          <w:szCs w:val="28"/>
        </w:rPr>
        <w:t xml:space="preserve"> 05b (đối với cơ sở kinh doanh), Mẫu số 05c (đối với c</w:t>
      </w:r>
      <w:r w:rsidRPr="00DA2639">
        <w:rPr>
          <w:rFonts w:ascii="Times New Roman" w:eastAsia="Times New Roman" w:hAnsi="Times New Roman"/>
          <w:bCs/>
          <w:color w:val="000000"/>
          <w:sz w:val="28"/>
          <w:szCs w:val="28"/>
        </w:rPr>
        <w:t>ơ sở vừa sản xuất vừa kinh doanh) M</w:t>
      </w:r>
      <w:r w:rsidRPr="00DA2639">
        <w:rPr>
          <w:rFonts w:ascii="Times New Roman" w:eastAsia="Times New Roman" w:hAnsi="Times New Roman"/>
          <w:color w:val="000000"/>
          <w:sz w:val="28"/>
          <w:szCs w:val="28"/>
        </w:rPr>
        <w:t xml:space="preserve">ục </w:t>
      </w:r>
      <w:r w:rsidR="008C4549" w:rsidRPr="00DA2639">
        <w:rPr>
          <w:rFonts w:ascii="Times New Roman" w:eastAsia="Times New Roman" w:hAnsi="Times New Roman"/>
          <w:color w:val="000000"/>
          <w:sz w:val="28"/>
          <w:szCs w:val="28"/>
        </w:rPr>
        <w:t xml:space="preserve">I </w:t>
      </w:r>
      <w:r w:rsidRPr="00DA2639">
        <w:rPr>
          <w:rFonts w:ascii="Times New Roman" w:eastAsia="Times New Roman" w:hAnsi="Times New Roman"/>
          <w:color w:val="000000"/>
          <w:sz w:val="28"/>
          <w:szCs w:val="28"/>
        </w:rPr>
        <w:t>tại Phụ lục ban hành kèm theo Nghị định này. </w:t>
      </w:r>
    </w:p>
    <w:p w14:paraId="790CBB6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Trường hợp cấp lại Giấy chứng nhận do bị mất hoặc bị hỏng </w:t>
      </w:r>
    </w:p>
    <w:p w14:paraId="787E658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Trong thời hạn 03 ngày làm việc kể từ ngày nhận được Đơn đề nghị hợp lệ, căn cứ hồ sơ lưu, cơ quan có thẩm quyền đã cấp Giấy chứng nhận </w:t>
      </w:r>
      <w:r w:rsidRPr="00DA2639">
        <w:rPr>
          <w:rFonts w:ascii="Times New Roman" w:eastAsia="Times New Roman" w:hAnsi="Times New Roman"/>
          <w:bCs/>
          <w:color w:val="000000"/>
          <w:sz w:val="28"/>
          <w:szCs w:val="28"/>
        </w:rPr>
        <w:t xml:space="preserve">xem xét và </w:t>
      </w:r>
      <w:r w:rsidRPr="00DA2639">
        <w:rPr>
          <w:rFonts w:ascii="Times New Roman" w:eastAsia="Times New Roman" w:hAnsi="Times New Roman"/>
          <w:color w:val="000000"/>
          <w:sz w:val="28"/>
          <w:szCs w:val="28"/>
        </w:rPr>
        <w:t>cấp lại. Trường hợp từ chối cấp lại, phải thông b</w:t>
      </w:r>
      <w:r w:rsidRPr="00DA2639">
        <w:rPr>
          <w:rFonts w:ascii="Times New Roman" w:eastAsia="Times New Roman" w:hAnsi="Times New Roman"/>
          <w:bCs/>
          <w:color w:val="000000"/>
          <w:sz w:val="28"/>
          <w:szCs w:val="28"/>
        </w:rPr>
        <w:t>áo bằng văn bản và nêu rõ lý do. </w:t>
      </w:r>
    </w:p>
    <w:p w14:paraId="24093F9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Trường hợp cấp lại do cơ sở thay đổi địa điểm sản xuất, kinh doanh; thay đổi, bổ sung quy trình sản xuất, mặt hàng kinh </w:t>
      </w:r>
      <w:r w:rsidRPr="00DA2639">
        <w:rPr>
          <w:rFonts w:ascii="Times New Roman" w:eastAsia="Times New Roman" w:hAnsi="Times New Roman"/>
          <w:bCs/>
          <w:color w:val="000000"/>
          <w:sz w:val="28"/>
          <w:szCs w:val="28"/>
        </w:rPr>
        <w:t xml:space="preserve">doanh và khi Giấy chứng </w:t>
      </w:r>
      <w:r w:rsidRPr="00DA2639">
        <w:rPr>
          <w:rFonts w:ascii="Times New Roman" w:eastAsia="Times New Roman" w:hAnsi="Times New Roman"/>
          <w:color w:val="000000"/>
          <w:sz w:val="28"/>
          <w:szCs w:val="28"/>
        </w:rPr>
        <w:t>nhận hết hiệu lực. </w:t>
      </w:r>
    </w:p>
    <w:p w14:paraId="11DA289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 Trình tự, thủ tục cấp Giấy chứng nhận thực hiện theo quy định tại </w:t>
      </w:r>
      <w:r w:rsidRPr="00DA2639">
        <w:rPr>
          <w:rFonts w:ascii="Times New Roman" w:eastAsia="Times New Roman" w:hAnsi="Times New Roman"/>
          <w:bCs/>
          <w:color w:val="000000"/>
          <w:sz w:val="28"/>
          <w:szCs w:val="28"/>
        </w:rPr>
        <w:t>khoản 1 Điều này. </w:t>
      </w:r>
    </w:p>
    <w:p w14:paraId="7954691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Trường hợp cơ sở thay đổi tên cơ sở nhưng không thay đổi chủ cơ sở, địa chỉ, địa điểm và toàn bộ quy trình sản xuất</w:t>
      </w:r>
      <w:r w:rsidRPr="00DA2639">
        <w:rPr>
          <w:rFonts w:ascii="Times New Roman" w:eastAsia="Times New Roman" w:hAnsi="Times New Roman"/>
          <w:bCs/>
          <w:color w:val="000000"/>
          <w:sz w:val="28"/>
          <w:szCs w:val="28"/>
        </w:rPr>
        <w:t>, mặt hàng kinh doanh. </w:t>
      </w:r>
    </w:p>
    <w:p w14:paraId="3651A78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03 ngày làm việc kể từ ngày nhận được hồ sơ đề nghị cấp lại hợp lệ, căn cứ hồ sơ lưu, cơ quan có thẩm quyền đã cấp Giấy chứng n</w:t>
      </w:r>
      <w:r w:rsidRPr="00DA2639">
        <w:rPr>
          <w:rFonts w:ascii="Times New Roman" w:eastAsia="Times New Roman" w:hAnsi="Times New Roman"/>
          <w:bCs/>
          <w:color w:val="000000"/>
          <w:sz w:val="28"/>
          <w:szCs w:val="28"/>
        </w:rPr>
        <w:t xml:space="preserve">hận </w:t>
      </w:r>
      <w:r w:rsidRPr="00DA2639">
        <w:rPr>
          <w:rFonts w:ascii="Times New Roman" w:eastAsia="Times New Roman" w:hAnsi="Times New Roman"/>
          <w:color w:val="000000"/>
          <w:sz w:val="28"/>
          <w:szCs w:val="28"/>
        </w:rPr>
        <w:t xml:space="preserve">xem xét và cấp lại. Trường hợp từ chối cấp lại, phải thông báo bằng văn bản </w:t>
      </w:r>
      <w:r w:rsidRPr="00DA2639">
        <w:rPr>
          <w:rFonts w:ascii="Times New Roman" w:eastAsia="Times New Roman" w:hAnsi="Times New Roman"/>
          <w:bCs/>
          <w:color w:val="000000"/>
          <w:sz w:val="28"/>
          <w:szCs w:val="28"/>
        </w:rPr>
        <w:t>và nêu rõ lý do. </w:t>
      </w:r>
    </w:p>
    <w:p w14:paraId="7595853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5. Tr</w:t>
      </w:r>
      <w:r w:rsidRPr="00DA2639">
        <w:rPr>
          <w:rFonts w:ascii="Times New Roman" w:eastAsia="Times New Roman" w:hAnsi="Times New Roman"/>
          <w:bCs/>
          <w:color w:val="000000"/>
          <w:sz w:val="28"/>
          <w:szCs w:val="28"/>
        </w:rPr>
        <w:t xml:space="preserve">ường hợp cơ </w:t>
      </w:r>
      <w:r w:rsidRPr="00DA2639">
        <w:rPr>
          <w:rFonts w:ascii="Times New Roman" w:eastAsia="Times New Roman" w:hAnsi="Times New Roman"/>
          <w:color w:val="000000"/>
          <w:sz w:val="28"/>
          <w:szCs w:val="28"/>
        </w:rPr>
        <w:t>sở thay đổi chủ cơ s</w:t>
      </w:r>
      <w:r w:rsidRPr="00DA2639">
        <w:rPr>
          <w:rFonts w:ascii="Times New Roman" w:eastAsia="Times New Roman" w:hAnsi="Times New Roman"/>
          <w:bCs/>
          <w:color w:val="000000"/>
          <w:sz w:val="28"/>
          <w:szCs w:val="28"/>
        </w:rPr>
        <w:t xml:space="preserve">ở nhưng không thay đổi tên cơ sở, </w:t>
      </w:r>
      <w:r w:rsidRPr="00DA2639">
        <w:rPr>
          <w:rFonts w:ascii="Times New Roman" w:eastAsia="Times New Roman" w:hAnsi="Times New Roman"/>
          <w:color w:val="000000"/>
          <w:sz w:val="28"/>
          <w:szCs w:val="28"/>
        </w:rPr>
        <w:t>địa chỉ, đị</w:t>
      </w:r>
      <w:r w:rsidRPr="00DA2639">
        <w:rPr>
          <w:rFonts w:ascii="Times New Roman" w:eastAsia="Times New Roman" w:hAnsi="Times New Roman"/>
          <w:bCs/>
          <w:color w:val="000000"/>
          <w:sz w:val="28"/>
          <w:szCs w:val="28"/>
        </w:rPr>
        <w:t>a điểm và toàn bộ quy trình sản xuất, mặt hàng kinh doanh. </w:t>
      </w:r>
    </w:p>
    <w:p w14:paraId="04257E2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Trong thời hạn 03 ngày làm việc kể từ ngày nhận được hồ sơ đề nghị cấp lại hợp lệ, căn cứ hồ sơ lưu, cơ quan có thẩm quyền đã cấp Giấy chứng nhận </w:t>
      </w:r>
      <w:r w:rsidRPr="00DA2639">
        <w:rPr>
          <w:rFonts w:ascii="Times New Roman" w:eastAsia="Times New Roman" w:hAnsi="Times New Roman"/>
          <w:bCs/>
          <w:color w:val="000000"/>
          <w:sz w:val="28"/>
          <w:szCs w:val="28"/>
        </w:rPr>
        <w:t>xem x</w:t>
      </w:r>
      <w:r w:rsidRPr="00DA2639">
        <w:rPr>
          <w:rFonts w:ascii="Times New Roman" w:eastAsia="Times New Roman" w:hAnsi="Times New Roman"/>
          <w:color w:val="000000"/>
          <w:sz w:val="28"/>
          <w:szCs w:val="28"/>
        </w:rPr>
        <w:t xml:space="preserve">ét và cấp lại. Trường hợp từ chối cấp lại, phải thông báo bằng văn bản </w:t>
      </w:r>
      <w:r w:rsidRPr="00DA2639">
        <w:rPr>
          <w:rFonts w:ascii="Times New Roman" w:eastAsia="Times New Roman" w:hAnsi="Times New Roman"/>
          <w:bCs/>
          <w:color w:val="000000"/>
          <w:sz w:val="28"/>
          <w:szCs w:val="28"/>
        </w:rPr>
        <w:t>và nêu rõ lý do. </w:t>
      </w:r>
    </w:p>
    <w:p w14:paraId="2D64935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Trường hợp chuỗi cơ sở kinh doanh thực phẩm có tăng v</w:t>
      </w:r>
      <w:r w:rsidRPr="00DA2639">
        <w:rPr>
          <w:rFonts w:ascii="Times New Roman" w:eastAsia="Times New Roman" w:hAnsi="Times New Roman"/>
          <w:iCs/>
          <w:color w:val="000000"/>
          <w:sz w:val="28"/>
          <w:szCs w:val="28"/>
        </w:rPr>
        <w:t xml:space="preserve">ề </w:t>
      </w:r>
      <w:r w:rsidRPr="00DA2639">
        <w:rPr>
          <w:rFonts w:ascii="Times New Roman" w:eastAsia="Times New Roman" w:hAnsi="Times New Roman"/>
          <w:color w:val="000000"/>
          <w:sz w:val="28"/>
          <w:szCs w:val="28"/>
        </w:rPr>
        <w:t xml:space="preserve">cơ sở kinh </w:t>
      </w:r>
      <w:r w:rsidRPr="00DA2639">
        <w:rPr>
          <w:rFonts w:ascii="Times New Roman" w:eastAsia="Times New Roman" w:hAnsi="Times New Roman"/>
          <w:bCs/>
          <w:color w:val="000000"/>
          <w:sz w:val="28"/>
          <w:szCs w:val="28"/>
        </w:rPr>
        <w:t>doanh</w:t>
      </w:r>
      <w:r w:rsidRPr="00DA2639">
        <w:rPr>
          <w:rFonts w:ascii="Times New Roman" w:eastAsia="Times New Roman" w:hAnsi="Times New Roman"/>
          <w:color w:val="000000"/>
          <w:sz w:val="28"/>
          <w:szCs w:val="28"/>
        </w:rPr>
        <w:t xml:space="preserve">, việc điều chỉnh Giấy chứng nhận thực hiện </w:t>
      </w:r>
      <w:r w:rsidRPr="00DA2639">
        <w:rPr>
          <w:rFonts w:ascii="Times New Roman" w:eastAsia="Times New Roman" w:hAnsi="Times New Roman"/>
          <w:bCs/>
          <w:color w:val="000000"/>
          <w:sz w:val="28"/>
          <w:szCs w:val="28"/>
        </w:rPr>
        <w:t xml:space="preserve">theo quy định tại khoản 1 </w:t>
      </w:r>
      <w:r w:rsidRPr="00DA2639">
        <w:rPr>
          <w:rFonts w:ascii="Times New Roman" w:eastAsia="Times New Roman" w:hAnsi="Times New Roman"/>
          <w:color w:val="000000"/>
          <w:sz w:val="28"/>
          <w:szCs w:val="28"/>
        </w:rPr>
        <w:t xml:space="preserve">Điều này. Trường hợp chuỗi cơ sở kinh doanh thực phẩm có giảm về cơ </w:t>
      </w:r>
      <w:r w:rsidRPr="00DA2639">
        <w:rPr>
          <w:rFonts w:ascii="Times New Roman" w:eastAsia="Times New Roman" w:hAnsi="Times New Roman"/>
          <w:bCs/>
          <w:color w:val="000000"/>
          <w:sz w:val="28"/>
          <w:szCs w:val="28"/>
        </w:rPr>
        <w:t>sở kinh doa</w:t>
      </w:r>
      <w:r w:rsidRPr="00DA2639">
        <w:rPr>
          <w:rFonts w:ascii="Times New Roman" w:eastAsia="Times New Roman" w:hAnsi="Times New Roman"/>
          <w:color w:val="000000"/>
          <w:sz w:val="28"/>
          <w:szCs w:val="28"/>
        </w:rPr>
        <w:t>nh, việc điều chỉnh Giấy chứn</w:t>
      </w:r>
      <w:r w:rsidRPr="00DA2639">
        <w:rPr>
          <w:rFonts w:ascii="Times New Roman" w:eastAsia="Times New Roman" w:hAnsi="Times New Roman"/>
          <w:bCs/>
          <w:color w:val="000000"/>
          <w:sz w:val="28"/>
          <w:szCs w:val="28"/>
        </w:rPr>
        <w:t>g nhận theo quy định tại khoản 4 </w:t>
      </w:r>
      <w:r w:rsidRPr="00DA2639">
        <w:rPr>
          <w:rFonts w:ascii="Times New Roman" w:eastAsia="Times New Roman" w:hAnsi="Times New Roman"/>
          <w:color w:val="000000"/>
          <w:sz w:val="28"/>
          <w:szCs w:val="28"/>
        </w:rPr>
        <w:t>Điều này. </w:t>
      </w:r>
    </w:p>
    <w:p w14:paraId="0674C11B" w14:textId="77777777" w:rsidR="00CC24DD"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Trư</w:t>
      </w:r>
      <w:r w:rsidRPr="00DA2639">
        <w:rPr>
          <w:rFonts w:ascii="Times New Roman" w:eastAsia="Times New Roman" w:hAnsi="Times New Roman"/>
          <w:bCs/>
          <w:color w:val="000000"/>
          <w:sz w:val="28"/>
          <w:szCs w:val="28"/>
        </w:rPr>
        <w:t xml:space="preserve">ờng hợp cơ sở sản xuất, kinh doanh các sản phẩm thuộc </w:t>
      </w:r>
      <w:r w:rsidRPr="00DA2639">
        <w:rPr>
          <w:rFonts w:ascii="Times New Roman" w:eastAsia="Times New Roman" w:hAnsi="Times New Roman"/>
          <w:color w:val="000000"/>
          <w:sz w:val="28"/>
          <w:szCs w:val="28"/>
        </w:rPr>
        <w:t xml:space="preserve">quy định tại khoản 8 và 10 Điều 36 Nghị định </w:t>
      </w:r>
      <w:r w:rsidR="00E234E8" w:rsidRPr="00DA2639">
        <w:rPr>
          <w:rFonts w:ascii="Times New Roman" w:eastAsia="Times New Roman" w:hAnsi="Times New Roman"/>
          <w:color w:val="000000"/>
          <w:sz w:val="28"/>
          <w:szCs w:val="28"/>
        </w:rPr>
        <w:t xml:space="preserve">số </w:t>
      </w:r>
      <w:r w:rsidRPr="00DA2639">
        <w:rPr>
          <w:rFonts w:ascii="Times New Roman" w:eastAsia="Times New Roman" w:hAnsi="Times New Roman"/>
          <w:color w:val="000000"/>
          <w:sz w:val="28"/>
          <w:szCs w:val="28"/>
        </w:rPr>
        <w:t>1</w:t>
      </w:r>
      <w:r w:rsidRPr="00DA2639">
        <w:rPr>
          <w:rFonts w:ascii="Times New Roman" w:eastAsia="Times New Roman" w:hAnsi="Times New Roman"/>
          <w:iCs/>
          <w:color w:val="000000"/>
          <w:sz w:val="28"/>
          <w:szCs w:val="28"/>
        </w:rPr>
        <w:t>5</w:t>
      </w:r>
      <w:r w:rsidR="007135CF" w:rsidRPr="00DA2639">
        <w:rPr>
          <w:rFonts w:ascii="Times New Roman" w:eastAsia="Times New Roman" w:hAnsi="Times New Roman"/>
          <w:color w:val="000000"/>
          <w:sz w:val="28"/>
          <w:szCs w:val="28"/>
        </w:rPr>
        <w:t>/2018</w:t>
      </w:r>
      <w:r w:rsidRPr="00DA2639">
        <w:rPr>
          <w:rFonts w:ascii="Times New Roman" w:eastAsia="Times New Roman" w:hAnsi="Times New Roman"/>
          <w:iCs/>
          <w:color w:val="000000"/>
          <w:sz w:val="28"/>
          <w:szCs w:val="28"/>
        </w:rPr>
        <w:t>/</w:t>
      </w:r>
      <w:r w:rsidRPr="00DA2639">
        <w:rPr>
          <w:rFonts w:ascii="Times New Roman" w:eastAsia="Times New Roman" w:hAnsi="Times New Roman"/>
          <w:color w:val="000000"/>
          <w:sz w:val="28"/>
          <w:szCs w:val="28"/>
        </w:rPr>
        <w:t>NĐ-CP ngày 02 tháng 02 năm 2018 của Chính phủ, việc thẩm định điều kiện cơ sở thực hiệ</w:t>
      </w:r>
      <w:r w:rsidRPr="00DA2639">
        <w:rPr>
          <w:rFonts w:ascii="Times New Roman" w:eastAsia="Times New Roman" w:hAnsi="Times New Roman"/>
          <w:bCs/>
          <w:color w:val="000000"/>
          <w:sz w:val="28"/>
          <w:szCs w:val="28"/>
        </w:rPr>
        <w:t>n theo các quy định đối với ngành, lĩnh vực tương ứng.” </w:t>
      </w:r>
    </w:p>
    <w:p w14:paraId="4820D624"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2EC3F8CC" w14:textId="77777777" w:rsidR="00226C9E" w:rsidRPr="00DA2639" w:rsidRDefault="00AB6459"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V</w:t>
      </w:r>
    </w:p>
    <w:p w14:paraId="2F2C7C28"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KHOÁNG SẢN</w:t>
      </w:r>
    </w:p>
    <w:p w14:paraId="58A3E066" w14:textId="77777777" w:rsidR="00226C9E" w:rsidRPr="00DA2639" w:rsidRDefault="00226C9E" w:rsidP="00DA2639">
      <w:pPr>
        <w:spacing w:before="120" w:after="120" w:line="240" w:lineRule="auto"/>
        <w:jc w:val="both"/>
        <w:rPr>
          <w:rFonts w:ascii="Times New Roman" w:eastAsia="Times New Roman" w:hAnsi="Times New Roman"/>
          <w:b/>
          <w:bCs/>
          <w:color w:val="000000"/>
          <w:sz w:val="28"/>
          <w:szCs w:val="28"/>
        </w:rPr>
      </w:pPr>
    </w:p>
    <w:p w14:paraId="21E4890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14. Sửa đổi, bổ sung Điều 1 của Nghị định </w:t>
      </w:r>
      <w:r w:rsidRPr="00DA2639">
        <w:rPr>
          <w:rFonts w:ascii="Times New Roman" w:eastAsia="Times New Roman" w:hAnsi="Times New Roman"/>
          <w:b/>
          <w:bCs/>
          <w:iCs/>
          <w:color w:val="000000"/>
          <w:sz w:val="28"/>
          <w:szCs w:val="28"/>
        </w:rPr>
        <w:t>số 77/20</w:t>
      </w:r>
      <w:r w:rsidRPr="00DA2639">
        <w:rPr>
          <w:rFonts w:ascii="Times New Roman" w:eastAsia="Times New Roman" w:hAnsi="Times New Roman"/>
          <w:b/>
          <w:bCs/>
          <w:color w:val="000000"/>
          <w:sz w:val="28"/>
          <w:szCs w:val="28"/>
        </w:rPr>
        <w:t>1</w:t>
      </w:r>
      <w:r w:rsidRPr="00DA2639">
        <w:rPr>
          <w:rFonts w:ascii="Times New Roman" w:eastAsia="Times New Roman" w:hAnsi="Times New Roman"/>
          <w:b/>
          <w:bCs/>
          <w:iCs/>
          <w:color w:val="000000"/>
          <w:sz w:val="28"/>
          <w:szCs w:val="28"/>
        </w:rPr>
        <w:t>6/</w:t>
      </w:r>
      <w:r w:rsidRPr="00DA2639">
        <w:rPr>
          <w:rFonts w:ascii="Times New Roman" w:eastAsia="Times New Roman" w:hAnsi="Times New Roman"/>
          <w:b/>
          <w:bCs/>
          <w:color w:val="000000"/>
          <w:sz w:val="28"/>
          <w:szCs w:val="28"/>
        </w:rPr>
        <w:t xml:space="preserve">NĐ-CP ngày 01 tháng </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w:t>
      </w:r>
    </w:p>
    <w:p w14:paraId="576A124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 Bổ sung Khoản </w:t>
      </w:r>
      <w:r w:rsidR="005B7C41" w:rsidRPr="00DA2639">
        <w:rPr>
          <w:rFonts w:ascii="Times New Roman" w:eastAsia="Times New Roman" w:hAnsi="Times New Roman"/>
          <w:b/>
          <w:bCs/>
          <w:color w:val="000000"/>
          <w:sz w:val="28"/>
          <w:szCs w:val="28"/>
        </w:rPr>
        <w:t>1</w:t>
      </w:r>
      <w:r w:rsidRPr="00DA2639">
        <w:rPr>
          <w:rFonts w:ascii="Times New Roman" w:eastAsia="Times New Roman" w:hAnsi="Times New Roman"/>
          <w:b/>
          <w:bCs/>
          <w:color w:val="000000"/>
          <w:sz w:val="28"/>
          <w:szCs w:val="28"/>
        </w:rPr>
        <w:t>1 Điều 9 Nghị định số 1</w:t>
      </w:r>
      <w:r w:rsidRPr="00DA2639">
        <w:rPr>
          <w:rFonts w:ascii="Times New Roman" w:eastAsia="Times New Roman" w:hAnsi="Times New Roman"/>
          <w:b/>
          <w:bCs/>
          <w:iCs/>
          <w:color w:val="000000"/>
          <w:sz w:val="28"/>
          <w:szCs w:val="28"/>
        </w:rPr>
        <w:t>87/20</w:t>
      </w:r>
      <w:r w:rsidRPr="00DA2639">
        <w:rPr>
          <w:rFonts w:ascii="Times New Roman" w:eastAsia="Times New Roman" w:hAnsi="Times New Roman"/>
          <w:b/>
          <w:bCs/>
          <w:color w:val="000000"/>
          <w:sz w:val="28"/>
          <w:szCs w:val="28"/>
        </w:rPr>
        <w:t>1</w:t>
      </w:r>
      <w:r w:rsidRPr="00DA2639">
        <w:rPr>
          <w:rFonts w:ascii="Times New Roman" w:eastAsia="Times New Roman" w:hAnsi="Times New Roman"/>
          <w:b/>
          <w:bCs/>
          <w:iCs/>
          <w:color w:val="000000"/>
          <w:sz w:val="28"/>
          <w:szCs w:val="28"/>
        </w:rPr>
        <w:t>3</w:t>
      </w:r>
      <w:r w:rsidRPr="00DA2639">
        <w:rPr>
          <w:rFonts w:ascii="Times New Roman" w:eastAsia="Times New Roman" w:hAnsi="Times New Roman"/>
          <w:b/>
          <w:bCs/>
          <w:color w:val="000000"/>
          <w:sz w:val="28"/>
          <w:szCs w:val="28"/>
        </w:rPr>
        <w:t>/NĐ-CP ngày 20 tháng 11 năm 2013 của Chính phủ quy định chi tiết thi hành Luật Thương mại về hoạt động mua bán hàng hóa quốc tế về các hoạt động đại lý mua, bán, gia công và quá cảnh hàng hóa với nước ngoài. </w:t>
      </w:r>
    </w:p>
    <w:p w14:paraId="1B4B4EB6"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11. Điều kiện kinh doanh khoáng sản: </w:t>
      </w:r>
    </w:p>
    <w:p w14:paraId="331762B3" w14:textId="77777777" w:rsidR="00226C9E"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color w:val="000000"/>
          <w:sz w:val="28"/>
          <w:szCs w:val="28"/>
        </w:rPr>
        <w:t>a) Là thương nhân theo quy định của Luậ</w:t>
      </w:r>
      <w:r w:rsidRPr="00DA2639">
        <w:rPr>
          <w:rFonts w:ascii="Times New Roman" w:eastAsia="Times New Roman" w:hAnsi="Times New Roman"/>
          <w:bCs/>
          <w:color w:val="000000"/>
          <w:sz w:val="28"/>
          <w:szCs w:val="28"/>
        </w:rPr>
        <w:t xml:space="preserve">t Thương mại; </w:t>
      </w:r>
    </w:p>
    <w:p w14:paraId="23324AE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Thương nhân chỉ được kinh doanh khoán</w:t>
      </w:r>
      <w:r w:rsidRPr="00DA2639">
        <w:rPr>
          <w:rFonts w:ascii="Times New Roman" w:eastAsia="Times New Roman" w:hAnsi="Times New Roman"/>
          <w:bCs/>
          <w:color w:val="000000"/>
          <w:sz w:val="28"/>
          <w:szCs w:val="28"/>
        </w:rPr>
        <w:t xml:space="preserve">g sản có nguồn </w:t>
      </w:r>
      <w:r w:rsidRPr="00DA2639">
        <w:rPr>
          <w:rFonts w:ascii="Times New Roman" w:eastAsia="Times New Roman" w:hAnsi="Times New Roman"/>
          <w:color w:val="000000"/>
          <w:sz w:val="28"/>
          <w:szCs w:val="28"/>
        </w:rPr>
        <w:t>gốc hợp pháp. </w:t>
      </w:r>
    </w:p>
    <w:p w14:paraId="5B70BD5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Khoáng sản có nguồn gốc hợp pháp là khoáng sản có nguồn gốc, xuất xứ thuộc một trong các trường hợ</w:t>
      </w:r>
      <w:r w:rsidRPr="00DA2639">
        <w:rPr>
          <w:rFonts w:ascii="Times New Roman" w:eastAsia="Times New Roman" w:hAnsi="Times New Roman"/>
          <w:bCs/>
          <w:color w:val="000000"/>
          <w:sz w:val="28"/>
          <w:szCs w:val="28"/>
        </w:rPr>
        <w:t>p sau: </w:t>
      </w:r>
    </w:p>
    <w:p w14:paraId="0F1C6D4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Được khai thác hoặc khai thác tận thu từ các mỏ, điểm mỏ, bãi thải trong thời hạn Giấy phép khai thác, Giấy phép khai thác tận thu do cơ quan </w:t>
      </w:r>
      <w:r w:rsidRPr="00DA2639">
        <w:rPr>
          <w:rFonts w:ascii="Times New Roman" w:eastAsia="Times New Roman" w:hAnsi="Times New Roman"/>
          <w:bCs/>
          <w:color w:val="000000"/>
          <w:sz w:val="28"/>
          <w:szCs w:val="28"/>
        </w:rPr>
        <w:t xml:space="preserve">nhà nước có thẩm quyền cấp </w:t>
      </w:r>
      <w:r w:rsidRPr="00DA2639">
        <w:rPr>
          <w:rFonts w:ascii="Times New Roman" w:eastAsia="Times New Roman" w:hAnsi="Times New Roman"/>
          <w:color w:val="000000"/>
          <w:sz w:val="28"/>
          <w:szCs w:val="28"/>
        </w:rPr>
        <w:t>còn hiệu lực; </w:t>
      </w:r>
    </w:p>
    <w:p w14:paraId="5098F8E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 Khoáng sản được nhập khẩu theo Tờ khai hàng hóa nhập khẩu có xác </w:t>
      </w:r>
      <w:r w:rsidRPr="00DA2639">
        <w:rPr>
          <w:rFonts w:ascii="Times New Roman" w:eastAsia="Times New Roman" w:hAnsi="Times New Roman"/>
          <w:bCs/>
          <w:color w:val="000000"/>
          <w:sz w:val="28"/>
          <w:szCs w:val="28"/>
        </w:rPr>
        <w:t>nhận của Hải quan cửa khẩu; </w:t>
      </w:r>
    </w:p>
    <w:p w14:paraId="1790E9D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Do cơ quan nhà nước có thẩm quyền tịch thu và phát mại. </w:t>
      </w:r>
    </w:p>
    <w:p w14:paraId="2D68B57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c) Đối với khoáng sản xuất khẩu, ngoài việc đáp ứng các quy định tại </w:t>
      </w:r>
      <w:r w:rsidRPr="00DA2639">
        <w:rPr>
          <w:rFonts w:ascii="Times New Roman" w:eastAsia="Times New Roman" w:hAnsi="Times New Roman"/>
          <w:bCs/>
          <w:color w:val="000000"/>
          <w:sz w:val="28"/>
          <w:szCs w:val="28"/>
        </w:rPr>
        <w:t>điểm a và b khoản nà</w:t>
      </w:r>
      <w:r w:rsidRPr="00DA2639">
        <w:rPr>
          <w:rFonts w:ascii="Times New Roman" w:eastAsia="Times New Roman" w:hAnsi="Times New Roman"/>
          <w:color w:val="000000"/>
          <w:sz w:val="28"/>
          <w:szCs w:val="28"/>
        </w:rPr>
        <w:t xml:space="preserve">y còn phải thuộc danh mục chủng loại và đáp ứng các tiêu chuẩn, chất lượng do Bộ Công Thương quy định. Đối với khoáng sản xuất khẩu trong thành phần chứa thori, urani bằng hoặc lớn hơn 0,05% tính </w:t>
      </w:r>
      <w:r w:rsidRPr="00DA2639">
        <w:rPr>
          <w:rFonts w:ascii="Times New Roman" w:eastAsia="Times New Roman" w:hAnsi="Times New Roman"/>
          <w:bCs/>
          <w:color w:val="000000"/>
          <w:sz w:val="28"/>
          <w:szCs w:val="28"/>
        </w:rPr>
        <w:t>theo trọng lư</w:t>
      </w:r>
      <w:r w:rsidRPr="00DA2639">
        <w:rPr>
          <w:rFonts w:ascii="Times New Roman" w:eastAsia="Times New Roman" w:hAnsi="Times New Roman"/>
          <w:color w:val="000000"/>
          <w:sz w:val="28"/>
          <w:szCs w:val="28"/>
        </w:rPr>
        <w:t>ợng phải có giấy phép x</w:t>
      </w:r>
      <w:r w:rsidRPr="00DA2639">
        <w:rPr>
          <w:rFonts w:ascii="Times New Roman" w:eastAsia="Times New Roman" w:hAnsi="Times New Roman"/>
          <w:bCs/>
          <w:color w:val="000000"/>
          <w:sz w:val="28"/>
          <w:szCs w:val="28"/>
        </w:rPr>
        <w:t xml:space="preserve">uất khẩu </w:t>
      </w:r>
      <w:r w:rsidRPr="00DA2639">
        <w:rPr>
          <w:rFonts w:ascii="Times New Roman" w:eastAsia="Times New Roman" w:hAnsi="Times New Roman"/>
          <w:color w:val="000000"/>
          <w:sz w:val="28"/>
          <w:szCs w:val="28"/>
        </w:rPr>
        <w:t>vật liệu phóng xạ của B</w:t>
      </w:r>
      <w:r w:rsidRPr="00DA2639">
        <w:rPr>
          <w:rFonts w:ascii="Times New Roman" w:eastAsia="Times New Roman" w:hAnsi="Times New Roman"/>
          <w:bCs/>
          <w:color w:val="000000"/>
          <w:sz w:val="28"/>
          <w:szCs w:val="28"/>
        </w:rPr>
        <w:t xml:space="preserve">ộ Khoa </w:t>
      </w:r>
      <w:r w:rsidRPr="00DA2639">
        <w:rPr>
          <w:rFonts w:ascii="Times New Roman" w:eastAsia="Times New Roman" w:hAnsi="Times New Roman"/>
          <w:color w:val="000000"/>
          <w:sz w:val="28"/>
          <w:szCs w:val="28"/>
        </w:rPr>
        <w:t>học và Công nghệ theo quy định của Luật Năng lượng nguyên tử. </w:t>
      </w:r>
    </w:p>
    <w:p w14:paraId="2506DC4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d) Trường hợp khoáng sản nhập khẩu còn tồn kho do không tiêu thụ hết </w:t>
      </w:r>
      <w:r w:rsidRPr="00DA2639">
        <w:rPr>
          <w:rFonts w:ascii="Times New Roman" w:eastAsia="Times New Roman" w:hAnsi="Times New Roman"/>
          <w:bCs/>
          <w:color w:val="000000"/>
          <w:sz w:val="28"/>
          <w:szCs w:val="28"/>
        </w:rPr>
        <w:t xml:space="preserve">trong nước muốn tái </w:t>
      </w:r>
      <w:r w:rsidRPr="00DA2639">
        <w:rPr>
          <w:rFonts w:ascii="Times New Roman" w:eastAsia="Times New Roman" w:hAnsi="Times New Roman"/>
          <w:color w:val="000000"/>
          <w:sz w:val="28"/>
          <w:szCs w:val="28"/>
        </w:rPr>
        <w:t>xuất hoặc k</w:t>
      </w:r>
      <w:r w:rsidRPr="00DA2639">
        <w:rPr>
          <w:rFonts w:ascii="Times New Roman" w:eastAsia="Times New Roman" w:hAnsi="Times New Roman"/>
          <w:bCs/>
          <w:color w:val="000000"/>
          <w:sz w:val="28"/>
          <w:szCs w:val="28"/>
        </w:rPr>
        <w:t xml:space="preserve">hoáng sản cần chuyển ra nước ngoài </w:t>
      </w:r>
      <w:r w:rsidRPr="00DA2639">
        <w:rPr>
          <w:rFonts w:ascii="Times New Roman" w:eastAsia="Times New Roman" w:hAnsi="Times New Roman"/>
          <w:color w:val="000000"/>
          <w:sz w:val="28"/>
          <w:szCs w:val="28"/>
        </w:rPr>
        <w:t>để phân tích, nghiên cứu, thử nghiệm công nghệ chế b</w:t>
      </w:r>
      <w:r w:rsidRPr="00DA2639">
        <w:rPr>
          <w:rFonts w:ascii="Times New Roman" w:eastAsia="Times New Roman" w:hAnsi="Times New Roman"/>
          <w:bCs/>
          <w:color w:val="000000"/>
          <w:sz w:val="28"/>
          <w:szCs w:val="28"/>
        </w:rPr>
        <w:t>iến và các trường hợp cá biệt khác: </w:t>
      </w:r>
    </w:p>
    <w:p w14:paraId="133CF97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Th</w:t>
      </w:r>
      <w:r w:rsidRPr="00DA2639">
        <w:rPr>
          <w:rFonts w:ascii="Times New Roman" w:eastAsia="Times New Roman" w:hAnsi="Times New Roman"/>
          <w:bCs/>
          <w:color w:val="000000"/>
          <w:sz w:val="28"/>
          <w:szCs w:val="28"/>
        </w:rPr>
        <w:t xml:space="preserve">ương nhân có văn </w:t>
      </w:r>
      <w:r w:rsidRPr="00DA2639">
        <w:rPr>
          <w:rFonts w:ascii="Times New Roman" w:eastAsia="Times New Roman" w:hAnsi="Times New Roman"/>
          <w:color w:val="000000"/>
          <w:sz w:val="28"/>
          <w:szCs w:val="28"/>
        </w:rPr>
        <w:t xml:space="preserve">bản đề nghị xuất khẩu, trong đó nêu rõ mục đích, sự cần thiết, thông tin về nguồn gốc khoáng sản, thông tin về hợp đồng mua </w:t>
      </w:r>
      <w:r w:rsidRPr="00DA2639">
        <w:rPr>
          <w:rFonts w:ascii="Times New Roman" w:eastAsia="Times New Roman" w:hAnsi="Times New Roman"/>
          <w:bCs/>
          <w:color w:val="000000"/>
          <w:sz w:val="28"/>
          <w:szCs w:val="28"/>
        </w:rPr>
        <w:t>bán, cô</w:t>
      </w:r>
      <w:r w:rsidRPr="00DA2639">
        <w:rPr>
          <w:rFonts w:ascii="Times New Roman" w:eastAsia="Times New Roman" w:hAnsi="Times New Roman"/>
          <w:color w:val="000000"/>
          <w:sz w:val="28"/>
          <w:szCs w:val="28"/>
        </w:rPr>
        <w:t>ng nghệ, chế biến (nếu có), thông tin về hợp tác, nghiên cứu, thử nghiệm công nghệ chế biến và p</w:t>
      </w:r>
      <w:r w:rsidRPr="00DA2639">
        <w:rPr>
          <w:rFonts w:ascii="Times New Roman" w:eastAsia="Times New Roman" w:hAnsi="Times New Roman"/>
          <w:bCs/>
          <w:color w:val="000000"/>
          <w:sz w:val="28"/>
          <w:szCs w:val="28"/>
        </w:rPr>
        <w:t>hương án xử lý đối với sản phẩm khoáng sản sau nghiên cứu, thử nghiệm. </w:t>
      </w:r>
    </w:p>
    <w:p w14:paraId="253B1F2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Căn c</w:t>
      </w:r>
      <w:r w:rsidRPr="00DA2639">
        <w:rPr>
          <w:rFonts w:ascii="Times New Roman" w:eastAsia="Times New Roman" w:hAnsi="Times New Roman"/>
          <w:bCs/>
          <w:color w:val="000000"/>
          <w:sz w:val="28"/>
          <w:szCs w:val="28"/>
        </w:rPr>
        <w:t xml:space="preserve">ứ vào văn </w:t>
      </w:r>
      <w:r w:rsidRPr="00DA2639">
        <w:rPr>
          <w:rFonts w:ascii="Times New Roman" w:eastAsia="Times New Roman" w:hAnsi="Times New Roman"/>
          <w:color w:val="000000"/>
          <w:sz w:val="28"/>
          <w:szCs w:val="28"/>
        </w:rPr>
        <w:t>bản đề nghị củ</w:t>
      </w:r>
      <w:r w:rsidRPr="00DA2639">
        <w:rPr>
          <w:rFonts w:ascii="Times New Roman" w:eastAsia="Times New Roman" w:hAnsi="Times New Roman"/>
          <w:bCs/>
          <w:color w:val="000000"/>
          <w:sz w:val="28"/>
          <w:szCs w:val="28"/>
        </w:rPr>
        <w:t>a thương nhân và chính sá</w:t>
      </w:r>
      <w:r w:rsidRPr="00DA2639">
        <w:rPr>
          <w:rFonts w:ascii="Times New Roman" w:eastAsia="Times New Roman" w:hAnsi="Times New Roman"/>
          <w:color w:val="000000"/>
          <w:sz w:val="28"/>
          <w:szCs w:val="28"/>
        </w:rPr>
        <w:t xml:space="preserve">ch đối với </w:t>
      </w:r>
      <w:r w:rsidRPr="00DA2639">
        <w:rPr>
          <w:rFonts w:ascii="Times New Roman" w:eastAsia="Times New Roman" w:hAnsi="Times New Roman"/>
          <w:bCs/>
          <w:color w:val="000000"/>
          <w:sz w:val="28"/>
          <w:szCs w:val="28"/>
        </w:rPr>
        <w:t xml:space="preserve">từng loại khoáng sản </w:t>
      </w:r>
      <w:r w:rsidRPr="00DA2639">
        <w:rPr>
          <w:rFonts w:ascii="Times New Roman" w:eastAsia="Times New Roman" w:hAnsi="Times New Roman"/>
          <w:color w:val="000000"/>
          <w:sz w:val="28"/>
          <w:szCs w:val="28"/>
        </w:rPr>
        <w:t>cho từng thời kỳ, Bộ Công Thương chủ trì, phối hợp với Bộ Tài nguyê</w:t>
      </w:r>
      <w:r w:rsidRPr="00DA2639">
        <w:rPr>
          <w:rFonts w:ascii="Times New Roman" w:eastAsia="Times New Roman" w:hAnsi="Times New Roman"/>
          <w:bCs/>
          <w:color w:val="000000"/>
          <w:sz w:val="28"/>
          <w:szCs w:val="28"/>
        </w:rPr>
        <w:t>n và Môi trư</w:t>
      </w:r>
      <w:r w:rsidRPr="00DA2639">
        <w:rPr>
          <w:rFonts w:ascii="Times New Roman" w:eastAsia="Times New Roman" w:hAnsi="Times New Roman"/>
          <w:color w:val="000000"/>
          <w:sz w:val="28"/>
          <w:szCs w:val="28"/>
        </w:rPr>
        <w:t>ờng, Ủy ban nhân dân cấp tỉnh nơi c</w:t>
      </w:r>
      <w:r w:rsidRPr="00DA2639">
        <w:rPr>
          <w:rFonts w:ascii="Times New Roman" w:eastAsia="Times New Roman" w:hAnsi="Times New Roman"/>
          <w:bCs/>
          <w:color w:val="000000"/>
          <w:sz w:val="28"/>
          <w:szCs w:val="28"/>
        </w:rPr>
        <w:t xml:space="preserve">ó khoáng sản </w:t>
      </w:r>
      <w:r w:rsidRPr="00DA2639">
        <w:rPr>
          <w:rFonts w:ascii="Times New Roman" w:eastAsia="Times New Roman" w:hAnsi="Times New Roman"/>
          <w:color w:val="000000"/>
          <w:sz w:val="28"/>
          <w:szCs w:val="28"/>
        </w:rPr>
        <w:t xml:space="preserve">khai thác, chế biến, rà soát, kiểm tra thực tế, báo cáo Thủ tướng Chính phủ </w:t>
      </w:r>
      <w:r w:rsidRPr="00DA2639">
        <w:rPr>
          <w:rFonts w:ascii="Times New Roman" w:eastAsia="Times New Roman" w:hAnsi="Times New Roman"/>
          <w:bCs/>
          <w:color w:val="000000"/>
          <w:sz w:val="28"/>
          <w:szCs w:val="28"/>
        </w:rPr>
        <w:t>xem xét, quyết định. </w:t>
      </w:r>
    </w:p>
    <w:p w14:paraId="6825E0BF" w14:textId="77777777" w:rsidR="00CC24DD"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bCs/>
          <w:color w:val="000000"/>
          <w:sz w:val="28"/>
          <w:szCs w:val="28"/>
        </w:rPr>
        <w:t xml:space="preserve"> đ) Thương nhân kinh doanh khoáng sản phải tuân thủ các quy định </w:t>
      </w:r>
      <w:r w:rsidRPr="00DA2639">
        <w:rPr>
          <w:rFonts w:ascii="Times New Roman" w:eastAsia="Times New Roman" w:hAnsi="Times New Roman"/>
          <w:color w:val="000000"/>
          <w:sz w:val="28"/>
          <w:szCs w:val="28"/>
        </w:rPr>
        <w:t xml:space="preserve">của pháp </w:t>
      </w:r>
      <w:r w:rsidRPr="00DA2639">
        <w:rPr>
          <w:rFonts w:ascii="Times New Roman" w:eastAsia="Times New Roman" w:hAnsi="Times New Roman"/>
          <w:bCs/>
          <w:color w:val="000000"/>
          <w:sz w:val="28"/>
          <w:szCs w:val="28"/>
        </w:rPr>
        <w:t>luật về bảo vệ môi trường, an toàn, vệ sinh lao động, phòng cháy và chữa cháy.” </w:t>
      </w:r>
    </w:p>
    <w:p w14:paraId="102BDC3A"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7DAC5291"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Chương VI</w:t>
      </w:r>
    </w:p>
    <w:p w14:paraId="56E8790A"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KHÍ</w:t>
      </w:r>
    </w:p>
    <w:p w14:paraId="2F7851EB" w14:textId="77777777" w:rsidR="00226C9E" w:rsidRPr="00DA2639" w:rsidRDefault="00226C9E" w:rsidP="00DA2639">
      <w:pPr>
        <w:spacing w:before="120" w:after="120" w:line="240" w:lineRule="auto"/>
        <w:jc w:val="center"/>
        <w:rPr>
          <w:rFonts w:ascii="Times New Roman" w:eastAsia="Times New Roman" w:hAnsi="Times New Roman"/>
          <w:b/>
          <w:bCs/>
          <w:color w:val="000000"/>
          <w:sz w:val="28"/>
          <w:szCs w:val="28"/>
        </w:rPr>
      </w:pPr>
    </w:p>
    <w:p w14:paraId="35EB83A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15. Sửa đổi, bổ sung một số điều của Nghị định s</w:t>
      </w:r>
      <w:r w:rsidRPr="00DA2639">
        <w:rPr>
          <w:rFonts w:ascii="Times New Roman" w:eastAsia="Times New Roman" w:hAnsi="Times New Roman"/>
          <w:b/>
          <w:bCs/>
          <w:iCs/>
          <w:color w:val="000000"/>
          <w:sz w:val="28"/>
          <w:szCs w:val="28"/>
        </w:rPr>
        <w:t xml:space="preserve">ố </w:t>
      </w:r>
      <w:r w:rsidRPr="00DA2639">
        <w:rPr>
          <w:rFonts w:ascii="Times New Roman" w:eastAsia="Times New Roman" w:hAnsi="Times New Roman"/>
          <w:b/>
          <w:bCs/>
          <w:color w:val="000000"/>
          <w:sz w:val="28"/>
          <w:szCs w:val="28"/>
        </w:rPr>
        <w:t>87</w:t>
      </w:r>
      <w:r w:rsidRPr="00DA2639">
        <w:rPr>
          <w:rFonts w:ascii="Times New Roman" w:eastAsia="Times New Roman" w:hAnsi="Times New Roman"/>
          <w:b/>
          <w:bCs/>
          <w:iCs/>
          <w:color w:val="000000"/>
          <w:sz w:val="28"/>
          <w:szCs w:val="28"/>
        </w:rPr>
        <w:t>/</w:t>
      </w:r>
      <w:r w:rsidRPr="00DA2639">
        <w:rPr>
          <w:rFonts w:ascii="Times New Roman" w:eastAsia="Times New Roman" w:hAnsi="Times New Roman"/>
          <w:b/>
          <w:bCs/>
          <w:color w:val="000000"/>
          <w:sz w:val="28"/>
          <w:szCs w:val="28"/>
        </w:rPr>
        <w:t>201</w:t>
      </w:r>
      <w:r w:rsidRPr="00DA2639">
        <w:rPr>
          <w:rFonts w:ascii="Times New Roman" w:eastAsia="Times New Roman" w:hAnsi="Times New Roman"/>
          <w:b/>
          <w:bCs/>
          <w:iCs/>
          <w:color w:val="000000"/>
          <w:sz w:val="28"/>
          <w:szCs w:val="28"/>
        </w:rPr>
        <w:t>8/</w:t>
      </w:r>
      <w:r w:rsidRPr="00DA2639">
        <w:rPr>
          <w:rFonts w:ascii="Times New Roman" w:eastAsia="Times New Roman" w:hAnsi="Times New Roman"/>
          <w:b/>
          <w:bCs/>
          <w:color w:val="000000"/>
          <w:sz w:val="28"/>
          <w:szCs w:val="28"/>
        </w:rPr>
        <w:t>NĐ-CP ngày 15 tháng 6 năm 2018 của Chính phủ về kinh doanh khí </w:t>
      </w:r>
    </w:p>
    <w:p w14:paraId="272785D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Khoản 2 Điều 6 được sửa đổi như sau: </w:t>
      </w:r>
    </w:p>
    <w:p w14:paraId="3246B54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Đối với thương nhân xuất khẩu, nhập kh</w:t>
      </w:r>
      <w:r w:rsidRPr="00DA2639">
        <w:rPr>
          <w:rFonts w:ascii="Times New Roman" w:eastAsia="Times New Roman" w:hAnsi="Times New Roman"/>
          <w:bCs/>
          <w:color w:val="000000"/>
          <w:sz w:val="28"/>
          <w:szCs w:val="28"/>
        </w:rPr>
        <w:t xml:space="preserve">ẩu kinh doanh khí qua đường </w:t>
      </w:r>
      <w:r w:rsidRPr="00DA2639">
        <w:rPr>
          <w:rFonts w:ascii="Times New Roman" w:eastAsia="Times New Roman" w:hAnsi="Times New Roman"/>
          <w:color w:val="000000"/>
          <w:sz w:val="28"/>
          <w:szCs w:val="28"/>
        </w:rPr>
        <w:t xml:space="preserve">ống ngoài đáp ứng các điều kiện quy định tại điểm a, b và c khoản 1 Điều này còn </w:t>
      </w:r>
      <w:r w:rsidRPr="00DA2639">
        <w:rPr>
          <w:rFonts w:ascii="Times New Roman" w:eastAsia="Times New Roman" w:hAnsi="Times New Roman"/>
          <w:color w:val="000000"/>
          <w:sz w:val="28"/>
          <w:szCs w:val="28"/>
        </w:rPr>
        <w:lastRenderedPageBreak/>
        <w:t>phải có trạm cấp khí đáp ứng các điều kiện về an to</w:t>
      </w:r>
      <w:r w:rsidRPr="00DA2639">
        <w:rPr>
          <w:rFonts w:ascii="Times New Roman" w:eastAsia="Times New Roman" w:hAnsi="Times New Roman"/>
          <w:bCs/>
          <w:color w:val="000000"/>
          <w:sz w:val="28"/>
          <w:szCs w:val="28"/>
        </w:rPr>
        <w:t xml:space="preserve">àn theo quy định tại </w:t>
      </w:r>
      <w:r w:rsidR="00695D24" w:rsidRPr="00DA2639">
        <w:rPr>
          <w:rFonts w:ascii="Times New Roman" w:eastAsia="Times New Roman" w:hAnsi="Times New Roman"/>
          <w:color w:val="000000"/>
          <w:sz w:val="28"/>
          <w:szCs w:val="28"/>
        </w:rPr>
        <w:t>Chương IV Nghị định này.” </w:t>
      </w:r>
      <w:r w:rsidRPr="00DA2639">
        <w:rPr>
          <w:rFonts w:ascii="Times New Roman" w:eastAsia="Times New Roman" w:hAnsi="Times New Roman"/>
          <w:color w:val="000000"/>
          <w:sz w:val="28"/>
          <w:szCs w:val="28"/>
        </w:rPr>
        <w:t> </w:t>
      </w:r>
    </w:p>
    <w:p w14:paraId="5DA5C17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Điểm b khoản 1 Điều 8 được sửa đổi như sau: </w:t>
      </w:r>
    </w:p>
    <w:p w14:paraId="3AFB7CB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Có bồn chứa khí hoặc hợp đồng thuê bồn chứa khí hoặc có chai LPG hoặc hợp đồng thuê chai LPG;” </w:t>
      </w:r>
    </w:p>
    <w:p w14:paraId="5CEC892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Khoản 2 Điều 8 được sửa đổi như sau: </w:t>
      </w:r>
    </w:p>
    <w:p w14:paraId="795706C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Đối với thương nhân kinh doanh mua bán khí qua đường ống ngoài đáp ứng các điều kiện quy định tại điểm a, b khoản 1 Điều này còn phải có trạm cấp khí đáp ứng đầy đủ các điều kiện về an toàn theo quy địn</w:t>
      </w:r>
      <w:r w:rsidR="00226C9E" w:rsidRPr="00DA2639">
        <w:rPr>
          <w:rFonts w:ascii="Times New Roman" w:eastAsia="Times New Roman" w:hAnsi="Times New Roman"/>
          <w:color w:val="000000"/>
          <w:sz w:val="28"/>
          <w:szCs w:val="28"/>
        </w:rPr>
        <w:t>h tại </w:t>
      </w:r>
      <w:r w:rsidRPr="00DA2639">
        <w:rPr>
          <w:rFonts w:ascii="Times New Roman" w:eastAsia="Times New Roman" w:hAnsi="Times New Roman"/>
          <w:bCs/>
          <w:color w:val="000000"/>
          <w:sz w:val="28"/>
          <w:szCs w:val="28"/>
        </w:rPr>
        <w:t xml:space="preserve">Chương IV </w:t>
      </w:r>
      <w:r w:rsidRPr="00DA2639">
        <w:rPr>
          <w:rFonts w:ascii="Times New Roman" w:eastAsia="Times New Roman" w:hAnsi="Times New Roman"/>
          <w:color w:val="000000"/>
          <w:sz w:val="28"/>
          <w:szCs w:val="28"/>
        </w:rPr>
        <w:t>Nghị định này.” </w:t>
      </w:r>
    </w:p>
    <w:p w14:paraId="1AAC813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Khoản 5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 xml:space="preserve">Điều </w:t>
      </w:r>
      <w:r w:rsidRPr="00DA2639">
        <w:rPr>
          <w:rFonts w:ascii="Times New Roman" w:eastAsia="Times New Roman" w:hAnsi="Times New Roman"/>
          <w:bCs/>
          <w:color w:val="000000"/>
          <w:sz w:val="28"/>
          <w:szCs w:val="28"/>
        </w:rPr>
        <w:t>38 được sửa đổi như sau: </w:t>
      </w:r>
    </w:p>
    <w:p w14:paraId="66E63BB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“5. Đối với thương nhân kinh doanh mua bán LPG chỉ có chai LPG hoặc thuê chai LPG, ngoài các giấy tờ quy định tại khoản 2 Điều này phải bổ sung </w:t>
      </w:r>
      <w:r w:rsidRPr="00DA2639">
        <w:rPr>
          <w:rFonts w:ascii="Times New Roman" w:eastAsia="Times New Roman" w:hAnsi="Times New Roman"/>
          <w:bCs/>
          <w:color w:val="000000"/>
          <w:sz w:val="28"/>
          <w:szCs w:val="28"/>
        </w:rPr>
        <w:t>các giấy tờ sau: </w:t>
      </w:r>
    </w:p>
    <w:p w14:paraId="298D339F" w14:textId="77777777" w:rsidR="00695D24"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a) Bản sao Giấy </w:t>
      </w:r>
      <w:r w:rsidRPr="00DA2639">
        <w:rPr>
          <w:rFonts w:ascii="Times New Roman" w:eastAsia="Times New Roman" w:hAnsi="Times New Roman"/>
          <w:color w:val="000000"/>
          <w:sz w:val="28"/>
          <w:szCs w:val="28"/>
        </w:rPr>
        <w:t xml:space="preserve">chứng nhận kiểm định chai LPG còn hiệu lực; </w:t>
      </w:r>
    </w:p>
    <w:p w14:paraId="29021C5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b) Bản sao Giấy </w:t>
      </w:r>
      <w:r w:rsidRPr="00DA2639">
        <w:rPr>
          <w:rFonts w:ascii="Times New Roman" w:eastAsia="Times New Roman" w:hAnsi="Times New Roman"/>
          <w:color w:val="000000"/>
          <w:sz w:val="28"/>
          <w:szCs w:val="28"/>
        </w:rPr>
        <w:t>chứng nhận hợp quy đối với chai LPG. </w:t>
      </w:r>
    </w:p>
    <w:p w14:paraId="5105738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 xml:space="preserve">Đối với thương nhân kinh doanh mua bán LNG ngoài các giấy tờ quy định tại khoản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3 Điều này phải bổ sung tài liệu chứng minh có trạm cấp LNG đáp ứng các qu</w:t>
      </w:r>
      <w:r w:rsidRPr="00DA2639">
        <w:rPr>
          <w:rFonts w:ascii="Times New Roman" w:eastAsia="Times New Roman" w:hAnsi="Times New Roman"/>
          <w:bCs/>
          <w:color w:val="000000"/>
          <w:sz w:val="28"/>
          <w:szCs w:val="28"/>
        </w:rPr>
        <w:t xml:space="preserve">y định về an toàn theo </w:t>
      </w:r>
      <w:r w:rsidRPr="00DA2639">
        <w:rPr>
          <w:rFonts w:ascii="Times New Roman" w:eastAsia="Times New Roman" w:hAnsi="Times New Roman"/>
          <w:color w:val="000000"/>
          <w:sz w:val="28"/>
          <w:szCs w:val="28"/>
        </w:rPr>
        <w:t xml:space="preserve">quy định tại Chương IV Nghị định này hoặc trạm nạp LNG vào phương tiện vận tải đã được cấp Giấy chứng </w:t>
      </w:r>
      <w:r w:rsidRPr="00DA2639">
        <w:rPr>
          <w:rFonts w:ascii="Times New Roman" w:eastAsia="Times New Roman" w:hAnsi="Times New Roman"/>
          <w:bCs/>
          <w:color w:val="000000"/>
          <w:sz w:val="28"/>
          <w:szCs w:val="28"/>
        </w:rPr>
        <w:t>nhận còn hiệu lực.” </w:t>
      </w:r>
    </w:p>
    <w:p w14:paraId="592D873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5. Bổ sung khoản 4 Điều 60 như sau: </w:t>
      </w:r>
    </w:p>
    <w:p w14:paraId="42A910E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Đối với thương nhân phân phối khí, t</w:t>
      </w:r>
      <w:r w:rsidRPr="00DA2639">
        <w:rPr>
          <w:rFonts w:ascii="Times New Roman" w:eastAsia="Times New Roman" w:hAnsi="Times New Roman"/>
          <w:bCs/>
          <w:color w:val="000000"/>
          <w:sz w:val="28"/>
          <w:szCs w:val="28"/>
        </w:rPr>
        <w:t>hương nhân là t</w:t>
      </w:r>
      <w:r w:rsidRPr="00DA2639">
        <w:rPr>
          <w:rFonts w:ascii="Times New Roman" w:eastAsia="Times New Roman" w:hAnsi="Times New Roman"/>
          <w:color w:val="000000"/>
          <w:sz w:val="28"/>
          <w:szCs w:val="28"/>
        </w:rPr>
        <w:t>ổng đại lý, đại lý đã được cấp Giấy chứng nhận đủ điều ki</w:t>
      </w:r>
      <w:r w:rsidR="00757D22" w:rsidRPr="00DA2639">
        <w:rPr>
          <w:rFonts w:ascii="Times New Roman" w:eastAsia="Times New Roman" w:hAnsi="Times New Roman"/>
          <w:color w:val="000000"/>
          <w:sz w:val="28"/>
          <w:szCs w:val="28"/>
        </w:rPr>
        <w:t>ện còn hiệu lực theo Nghị định s</w:t>
      </w:r>
      <w:r w:rsidRPr="00DA2639">
        <w:rPr>
          <w:rFonts w:ascii="Times New Roman" w:eastAsia="Times New Roman" w:hAnsi="Times New Roman"/>
          <w:color w:val="000000"/>
          <w:sz w:val="28"/>
          <w:szCs w:val="28"/>
        </w:rPr>
        <w:t>ố 1</w:t>
      </w:r>
      <w:r w:rsidRPr="00DA2639">
        <w:rPr>
          <w:rFonts w:ascii="Times New Roman" w:eastAsia="Times New Roman" w:hAnsi="Times New Roman"/>
          <w:iCs/>
          <w:color w:val="000000"/>
          <w:sz w:val="28"/>
          <w:szCs w:val="28"/>
        </w:rPr>
        <w:t>9/</w:t>
      </w:r>
      <w:r w:rsidRPr="00DA2639">
        <w:rPr>
          <w:rFonts w:ascii="Times New Roman" w:eastAsia="Times New Roman" w:hAnsi="Times New Roman"/>
          <w:color w:val="000000"/>
          <w:sz w:val="28"/>
          <w:szCs w:val="28"/>
        </w:rPr>
        <w:t>20</w:t>
      </w:r>
      <w:r w:rsidRPr="00DA2639">
        <w:rPr>
          <w:rFonts w:ascii="Times New Roman" w:eastAsia="Times New Roman" w:hAnsi="Times New Roman"/>
          <w:iCs/>
          <w:color w:val="000000"/>
          <w:sz w:val="28"/>
          <w:szCs w:val="28"/>
        </w:rPr>
        <w:t>16</w:t>
      </w:r>
      <w:r w:rsidRPr="00DA2639">
        <w:rPr>
          <w:rFonts w:ascii="Times New Roman" w:eastAsia="Times New Roman" w:hAnsi="Times New Roman"/>
          <w:color w:val="000000"/>
          <w:sz w:val="28"/>
          <w:szCs w:val="28"/>
        </w:rPr>
        <w:t xml:space="preserve">/NĐ-CP của Chính phủ ngày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2 tháng 3 năm 2016 về </w:t>
      </w:r>
      <w:r w:rsidRPr="00DA2639">
        <w:rPr>
          <w:rFonts w:ascii="Times New Roman" w:eastAsia="Times New Roman" w:hAnsi="Times New Roman"/>
          <w:bCs/>
          <w:color w:val="000000"/>
          <w:sz w:val="28"/>
          <w:szCs w:val="28"/>
        </w:rPr>
        <w:t xml:space="preserve">kinh doanh khí </w:t>
      </w:r>
      <w:r w:rsidRPr="00DA2639">
        <w:rPr>
          <w:rFonts w:ascii="Times New Roman" w:eastAsia="Times New Roman" w:hAnsi="Times New Roman"/>
          <w:color w:val="000000"/>
          <w:sz w:val="28"/>
          <w:szCs w:val="28"/>
        </w:rPr>
        <w:t>thực hiệ</w:t>
      </w:r>
      <w:r w:rsidRPr="00DA2639">
        <w:rPr>
          <w:rFonts w:ascii="Times New Roman" w:eastAsia="Times New Roman" w:hAnsi="Times New Roman"/>
          <w:bCs/>
          <w:color w:val="000000"/>
          <w:sz w:val="28"/>
          <w:szCs w:val="28"/>
        </w:rPr>
        <w:t xml:space="preserve">n quyền và nghĩa </w:t>
      </w:r>
      <w:r w:rsidRPr="00DA2639">
        <w:rPr>
          <w:rFonts w:ascii="Times New Roman" w:eastAsia="Times New Roman" w:hAnsi="Times New Roman"/>
          <w:color w:val="000000"/>
          <w:sz w:val="28"/>
          <w:szCs w:val="28"/>
        </w:rPr>
        <w:t xml:space="preserve">vụ quy định tại Điều </w:t>
      </w:r>
      <w:r w:rsidRPr="00DA2639">
        <w:rPr>
          <w:rFonts w:ascii="Times New Roman" w:eastAsia="Times New Roman" w:hAnsi="Times New Roman"/>
          <w:iCs/>
          <w:color w:val="000000"/>
          <w:sz w:val="28"/>
          <w:szCs w:val="28"/>
        </w:rPr>
        <w:t xml:space="preserve">22 </w:t>
      </w:r>
      <w:r w:rsidRPr="00DA2639">
        <w:rPr>
          <w:rFonts w:ascii="Times New Roman" w:eastAsia="Times New Roman" w:hAnsi="Times New Roman"/>
          <w:color w:val="000000"/>
          <w:sz w:val="28"/>
          <w:szCs w:val="28"/>
        </w:rPr>
        <w:t>của Nghị định này.” </w:t>
      </w:r>
    </w:p>
    <w:p w14:paraId="6AFAA2DE"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2C4711E4"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Chương VII</w:t>
      </w:r>
    </w:p>
    <w:p w14:paraId="3D861964"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RƯỢU</w:t>
      </w:r>
    </w:p>
    <w:p w14:paraId="5C88E8B1" w14:textId="77777777" w:rsidR="00226C9E" w:rsidRPr="00DA2639" w:rsidRDefault="00226C9E" w:rsidP="00DA2639">
      <w:pPr>
        <w:spacing w:before="120" w:after="120" w:line="240" w:lineRule="auto"/>
        <w:jc w:val="center"/>
        <w:rPr>
          <w:rFonts w:ascii="Times New Roman" w:eastAsia="Times New Roman" w:hAnsi="Times New Roman"/>
          <w:b/>
          <w:bCs/>
          <w:color w:val="000000"/>
          <w:sz w:val="28"/>
          <w:szCs w:val="28"/>
        </w:rPr>
      </w:pPr>
    </w:p>
    <w:p w14:paraId="0B53C69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16. Sửa đổi, bổ sung một số điều của Nghị định số 10</w:t>
      </w:r>
      <w:r w:rsidRPr="00DA2639">
        <w:rPr>
          <w:rFonts w:ascii="Times New Roman" w:eastAsia="Times New Roman" w:hAnsi="Times New Roman"/>
          <w:b/>
          <w:bCs/>
          <w:iCs/>
          <w:color w:val="000000"/>
          <w:sz w:val="28"/>
          <w:szCs w:val="28"/>
        </w:rPr>
        <w:t>5/2017/</w:t>
      </w:r>
      <w:r w:rsidRPr="00DA2639">
        <w:rPr>
          <w:rFonts w:ascii="Times New Roman" w:eastAsia="Times New Roman" w:hAnsi="Times New Roman"/>
          <w:b/>
          <w:bCs/>
          <w:color w:val="000000"/>
          <w:sz w:val="28"/>
          <w:szCs w:val="28"/>
        </w:rPr>
        <w:t>NĐ-CP ngày 14 tháng 9 năm 2017 của Chính phủ về kinh doanh rượu </w:t>
      </w:r>
    </w:p>
    <w:p w14:paraId="27F54A3F" w14:textId="77777777" w:rsidR="00695D24"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Điều 4 được sửa đổi như sau: </w:t>
      </w:r>
    </w:p>
    <w:p w14:paraId="082E14C1"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“Điều 4. Nguyên tắc quản lý rượu </w:t>
      </w:r>
    </w:p>
    <w:p w14:paraId="6ADED6A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1. Kinh doanh rượu thuộc danh mục ngành, nghề đầu tư kinh doanh </w:t>
      </w:r>
      <w:r w:rsidRPr="00DA2639">
        <w:rPr>
          <w:rFonts w:ascii="Times New Roman" w:eastAsia="Times New Roman" w:hAnsi="Times New Roman"/>
          <w:color w:val="000000"/>
          <w:sz w:val="28"/>
          <w:szCs w:val="28"/>
        </w:rPr>
        <w:t>có điều kiện. Tổ chức, cá nhân hoạt động kinh doanh rượu phải tuân thủ các quy định của Luật Phòng, chống tác hại c</w:t>
      </w:r>
      <w:r w:rsidRPr="00DA2639">
        <w:rPr>
          <w:rFonts w:ascii="Times New Roman" w:eastAsia="Times New Roman" w:hAnsi="Times New Roman"/>
          <w:bCs/>
          <w:color w:val="000000"/>
          <w:sz w:val="28"/>
          <w:szCs w:val="28"/>
        </w:rPr>
        <w:t>ủa rượu, bia và các quy đ</w:t>
      </w:r>
      <w:r w:rsidRPr="00DA2639">
        <w:rPr>
          <w:rFonts w:ascii="Times New Roman" w:eastAsia="Times New Roman" w:hAnsi="Times New Roman"/>
          <w:color w:val="000000"/>
          <w:sz w:val="28"/>
          <w:szCs w:val="28"/>
        </w:rPr>
        <w:t>ịnh tại Nghị định này. </w:t>
      </w:r>
    </w:p>
    <w:p w14:paraId="01DC9FE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2. Thương nhân sản xuất rượu công nghiệp, sản xuất rượu thủ công nhằm mục đích k</w:t>
      </w:r>
      <w:r w:rsidRPr="00DA2639">
        <w:rPr>
          <w:rFonts w:ascii="Times New Roman" w:eastAsia="Times New Roman" w:hAnsi="Times New Roman"/>
          <w:bCs/>
          <w:color w:val="000000"/>
          <w:sz w:val="28"/>
          <w:szCs w:val="28"/>
        </w:rPr>
        <w:t xml:space="preserve">inh doanh, phân phối rượu, bán buôn rượu, bán lẻ rượu có độ </w:t>
      </w:r>
      <w:r w:rsidRPr="00DA2639">
        <w:rPr>
          <w:rFonts w:ascii="Times New Roman" w:eastAsia="Times New Roman" w:hAnsi="Times New Roman"/>
          <w:color w:val="000000"/>
          <w:sz w:val="28"/>
          <w:szCs w:val="28"/>
        </w:rPr>
        <w:t xml:space="preserve">cồn từ 5,5 độ trở lên phải có giấy phép; </w:t>
      </w:r>
      <w:r w:rsidRPr="00DA2639">
        <w:rPr>
          <w:rFonts w:ascii="Times New Roman" w:eastAsia="Times New Roman" w:hAnsi="Times New Roman"/>
          <w:bCs/>
          <w:color w:val="000000"/>
          <w:sz w:val="28"/>
          <w:szCs w:val="28"/>
        </w:rPr>
        <w:t xml:space="preserve">thương nhân bán rượu có độ </w:t>
      </w:r>
      <w:r w:rsidRPr="00DA2639">
        <w:rPr>
          <w:rFonts w:ascii="Times New Roman" w:eastAsia="Times New Roman" w:hAnsi="Times New Roman"/>
          <w:color w:val="000000"/>
          <w:sz w:val="28"/>
          <w:szCs w:val="28"/>
        </w:rPr>
        <w:t>cồn từ 5,5 độ trở lên tiêu dùng tại ch</w:t>
      </w:r>
      <w:r w:rsidRPr="00DA2639">
        <w:rPr>
          <w:rFonts w:ascii="Times New Roman" w:eastAsia="Times New Roman" w:hAnsi="Times New Roman"/>
          <w:bCs/>
          <w:color w:val="000000"/>
          <w:sz w:val="28"/>
          <w:szCs w:val="28"/>
        </w:rPr>
        <w:t xml:space="preserve">ỗ, thương nhân kinh doanh rượu có độ cồn dưới </w:t>
      </w:r>
      <w:r w:rsidRPr="00DA2639">
        <w:rPr>
          <w:rFonts w:ascii="Times New Roman" w:eastAsia="Times New Roman" w:hAnsi="Times New Roman"/>
          <w:color w:val="000000"/>
          <w:sz w:val="28"/>
          <w:szCs w:val="28"/>
        </w:rPr>
        <w:t>5,5 độ phải đăng ký với Phòng Kinh tế hoặc Phòng Kinh</w:t>
      </w:r>
      <w:r w:rsidR="00E7751A" w:rsidRPr="00DA2639">
        <w:rPr>
          <w:rFonts w:ascii="Times New Roman" w:eastAsia="Times New Roman" w:hAnsi="Times New Roman"/>
          <w:color w:val="000000"/>
          <w:sz w:val="28"/>
          <w:szCs w:val="28"/>
        </w:rPr>
        <w:t xml:space="preserve"> tế và Hạ tầng cấp </w:t>
      </w:r>
      <w:r w:rsidRPr="00DA2639">
        <w:rPr>
          <w:rFonts w:ascii="Times New Roman" w:eastAsia="Times New Roman" w:hAnsi="Times New Roman"/>
          <w:color w:val="000000"/>
          <w:sz w:val="28"/>
          <w:szCs w:val="28"/>
        </w:rPr>
        <w:t>huyện; hộ gia đình, cá nhân sản xuất rượu thủ công có độ cồn từ 5,5 độ trở lên bán cho cơ sở có giấy phép sản xuất rượu để</w:t>
      </w:r>
      <w:r w:rsidR="00E7751A" w:rsidRPr="00DA2639">
        <w:rPr>
          <w:rFonts w:ascii="Times New Roman" w:eastAsia="Times New Roman" w:hAnsi="Times New Roman"/>
          <w:color w:val="000000"/>
          <w:sz w:val="28"/>
          <w:szCs w:val="28"/>
        </w:rPr>
        <w:t xml:space="preserve"> chế biến lại phải đăng ký với </w:t>
      </w:r>
      <w:r w:rsidRPr="00DA2639">
        <w:rPr>
          <w:rFonts w:ascii="Times New Roman" w:eastAsia="Times New Roman" w:hAnsi="Times New Roman"/>
          <w:color w:val="000000"/>
          <w:sz w:val="28"/>
          <w:szCs w:val="28"/>
        </w:rPr>
        <w:t>Ủy ban nhân dân cấp xã nơi đặt cơ s</w:t>
      </w:r>
      <w:r w:rsidRPr="00DA2639">
        <w:rPr>
          <w:rFonts w:ascii="Times New Roman" w:eastAsia="Times New Roman" w:hAnsi="Times New Roman"/>
          <w:bCs/>
          <w:color w:val="000000"/>
          <w:sz w:val="28"/>
          <w:szCs w:val="28"/>
        </w:rPr>
        <w:t>ở sản xuất. </w:t>
      </w:r>
    </w:p>
    <w:p w14:paraId="07EF2A6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Trong quá trình phân phối, bán buôn, bán lẻ rượu, thương nhân phải tuân thủ các quy định của pháp luật về bảo v</w:t>
      </w:r>
      <w:r w:rsidRPr="00DA2639">
        <w:rPr>
          <w:rFonts w:ascii="Times New Roman" w:eastAsia="Times New Roman" w:hAnsi="Times New Roman"/>
          <w:iCs/>
          <w:color w:val="000000"/>
          <w:sz w:val="28"/>
          <w:szCs w:val="28"/>
        </w:rPr>
        <w:t xml:space="preserve">ệ </w:t>
      </w:r>
      <w:r w:rsidRPr="00DA2639">
        <w:rPr>
          <w:rFonts w:ascii="Times New Roman" w:eastAsia="Times New Roman" w:hAnsi="Times New Roman"/>
          <w:color w:val="000000"/>
          <w:sz w:val="28"/>
          <w:szCs w:val="28"/>
        </w:rPr>
        <w:t>môi trường, an to</w:t>
      </w:r>
      <w:r w:rsidRPr="00DA2639">
        <w:rPr>
          <w:rFonts w:ascii="Times New Roman" w:eastAsia="Times New Roman" w:hAnsi="Times New Roman"/>
          <w:bCs/>
          <w:color w:val="000000"/>
          <w:sz w:val="28"/>
          <w:szCs w:val="28"/>
        </w:rPr>
        <w:t xml:space="preserve">àn thực phẩm, </w:t>
      </w:r>
      <w:r w:rsidRPr="00DA2639">
        <w:rPr>
          <w:rFonts w:ascii="Times New Roman" w:eastAsia="Times New Roman" w:hAnsi="Times New Roman"/>
          <w:color w:val="000000"/>
          <w:sz w:val="28"/>
          <w:szCs w:val="28"/>
        </w:rPr>
        <w:t>phòng cháy v</w:t>
      </w:r>
      <w:r w:rsidRPr="00DA2639">
        <w:rPr>
          <w:rFonts w:ascii="Times New Roman" w:eastAsia="Times New Roman" w:hAnsi="Times New Roman"/>
          <w:bCs/>
          <w:color w:val="000000"/>
          <w:sz w:val="28"/>
          <w:szCs w:val="28"/>
        </w:rPr>
        <w:t>à chữa cháy. </w:t>
      </w:r>
    </w:p>
    <w:p w14:paraId="7D3B525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quá trình bán rượu tiêu dùng tại chỗ, thương nhân phải tuân thủ các quy định về phòng ch</w:t>
      </w:r>
      <w:r w:rsidRPr="00DA2639">
        <w:rPr>
          <w:rFonts w:ascii="Times New Roman" w:eastAsia="Times New Roman" w:hAnsi="Times New Roman"/>
          <w:bCs/>
          <w:color w:val="000000"/>
          <w:sz w:val="28"/>
          <w:szCs w:val="28"/>
        </w:rPr>
        <w:t>áy và chữa cháy và bảo vệ môi trường theo q</w:t>
      </w:r>
      <w:r w:rsidR="00E7751A" w:rsidRPr="00DA2639">
        <w:rPr>
          <w:rFonts w:ascii="Times New Roman" w:eastAsia="Times New Roman" w:hAnsi="Times New Roman"/>
          <w:color w:val="000000"/>
          <w:sz w:val="28"/>
          <w:szCs w:val="28"/>
        </w:rPr>
        <w:t>uy định của pháp luật.”</w:t>
      </w:r>
    </w:p>
    <w:p w14:paraId="67D2D405" w14:textId="77777777" w:rsidR="00E7751A"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Điều 5 được sửa đổi như sau: </w:t>
      </w:r>
    </w:p>
    <w:p w14:paraId="1E1CC1A0"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“Điều 5. Chất lượng và an toàn thực phẩm </w:t>
      </w:r>
    </w:p>
    <w:p w14:paraId="503CC9A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Tổ chức, c</w:t>
      </w:r>
      <w:r w:rsidRPr="00DA2639">
        <w:rPr>
          <w:rFonts w:ascii="Times New Roman" w:eastAsia="Times New Roman" w:hAnsi="Times New Roman"/>
          <w:bCs/>
          <w:color w:val="000000"/>
          <w:sz w:val="28"/>
          <w:szCs w:val="28"/>
        </w:rPr>
        <w:t>á nhân kinh doanh r</w:t>
      </w:r>
      <w:r w:rsidRPr="00DA2639">
        <w:rPr>
          <w:rFonts w:ascii="Times New Roman" w:eastAsia="Times New Roman" w:hAnsi="Times New Roman"/>
          <w:color w:val="000000"/>
          <w:sz w:val="28"/>
          <w:szCs w:val="28"/>
        </w:rPr>
        <w:t>ượu thực hiện công bố sả</w:t>
      </w:r>
      <w:r w:rsidRPr="00DA2639">
        <w:rPr>
          <w:rFonts w:ascii="Times New Roman" w:eastAsia="Times New Roman" w:hAnsi="Times New Roman"/>
          <w:bCs/>
          <w:color w:val="000000"/>
          <w:sz w:val="28"/>
          <w:szCs w:val="28"/>
        </w:rPr>
        <w:t>n phẩm rượu, trừ trường h</w:t>
      </w:r>
      <w:r w:rsidRPr="00DA2639">
        <w:rPr>
          <w:rFonts w:ascii="Times New Roman" w:eastAsia="Times New Roman" w:hAnsi="Times New Roman"/>
          <w:color w:val="000000"/>
          <w:sz w:val="28"/>
          <w:szCs w:val="28"/>
        </w:rPr>
        <w:t>ợp hộ gia đình, cá nhân sản xuất rượu thủ công bán cho cơ sở có giấy phép sản xuất rượu để chế biến lại. Thủ tục cô</w:t>
      </w:r>
      <w:r w:rsidRPr="00DA2639">
        <w:rPr>
          <w:rFonts w:ascii="Times New Roman" w:eastAsia="Times New Roman" w:hAnsi="Times New Roman"/>
          <w:bCs/>
          <w:color w:val="000000"/>
          <w:sz w:val="28"/>
          <w:szCs w:val="28"/>
        </w:rPr>
        <w:t xml:space="preserve">ng bố sản phẩm theo quy định </w:t>
      </w:r>
      <w:r w:rsidRPr="00DA2639">
        <w:rPr>
          <w:rFonts w:ascii="Times New Roman" w:eastAsia="Times New Roman" w:hAnsi="Times New Roman"/>
          <w:color w:val="000000"/>
          <w:sz w:val="28"/>
          <w:szCs w:val="28"/>
        </w:rPr>
        <w:t>của pháp luật về an to</w:t>
      </w:r>
      <w:r w:rsidRPr="00DA2639">
        <w:rPr>
          <w:rFonts w:ascii="Times New Roman" w:eastAsia="Times New Roman" w:hAnsi="Times New Roman"/>
          <w:bCs/>
          <w:color w:val="000000"/>
          <w:sz w:val="28"/>
          <w:szCs w:val="28"/>
        </w:rPr>
        <w:t>àn thực phẩm và các văn b</w:t>
      </w:r>
      <w:r w:rsidRPr="00DA2639">
        <w:rPr>
          <w:rFonts w:ascii="Times New Roman" w:eastAsia="Times New Roman" w:hAnsi="Times New Roman"/>
          <w:color w:val="000000"/>
          <w:sz w:val="28"/>
          <w:szCs w:val="28"/>
        </w:rPr>
        <w:t>ản quy phạm pháp luật hiện hành khác liê</w:t>
      </w:r>
      <w:r w:rsidRPr="00DA2639">
        <w:rPr>
          <w:rFonts w:ascii="Times New Roman" w:eastAsia="Times New Roman" w:hAnsi="Times New Roman"/>
          <w:bCs/>
          <w:color w:val="000000"/>
          <w:sz w:val="28"/>
          <w:szCs w:val="28"/>
        </w:rPr>
        <w:t>n quan.” </w:t>
      </w:r>
    </w:p>
    <w:p w14:paraId="470FE94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Thay thế cụ</w:t>
      </w:r>
      <w:r w:rsidRPr="00DA2639">
        <w:rPr>
          <w:rFonts w:ascii="Times New Roman" w:eastAsia="Times New Roman" w:hAnsi="Times New Roman"/>
          <w:bCs/>
          <w:color w:val="000000"/>
          <w:sz w:val="28"/>
          <w:szCs w:val="28"/>
        </w:rPr>
        <w:t>m từ “sản xuất rượu thủ công để bán cho doanh nghiệp có Giấy phép sản xuất rượu công n</w:t>
      </w:r>
      <w:r w:rsidRPr="00DA2639">
        <w:rPr>
          <w:rFonts w:ascii="Times New Roman" w:eastAsia="Times New Roman" w:hAnsi="Times New Roman"/>
          <w:color w:val="000000"/>
          <w:sz w:val="28"/>
          <w:szCs w:val="28"/>
        </w:rPr>
        <w:t xml:space="preserve">ghiệp để chế biến lại” tại </w:t>
      </w:r>
      <w:r w:rsidRPr="00DA2639">
        <w:rPr>
          <w:rFonts w:ascii="Times New Roman" w:eastAsia="Times New Roman" w:hAnsi="Times New Roman"/>
          <w:bCs/>
          <w:color w:val="000000"/>
          <w:sz w:val="28"/>
          <w:szCs w:val="28"/>
        </w:rPr>
        <w:t>khoản 1 Đ</w:t>
      </w:r>
      <w:r w:rsidRPr="00DA2639">
        <w:rPr>
          <w:rFonts w:ascii="Times New Roman" w:eastAsia="Times New Roman" w:hAnsi="Times New Roman"/>
          <w:color w:val="000000"/>
          <w:sz w:val="28"/>
          <w:szCs w:val="28"/>
        </w:rPr>
        <w:t>iều 6, Điều 10, Điều 1</w:t>
      </w: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khoản 2 và 3 Điều 32 Nghị định</w:t>
      </w:r>
      <w:r w:rsidR="00757D22" w:rsidRPr="00DA2639">
        <w:rPr>
          <w:rFonts w:ascii="Times New Roman" w:eastAsia="Times New Roman" w:hAnsi="Times New Roman"/>
          <w:color w:val="000000"/>
          <w:sz w:val="28"/>
          <w:szCs w:val="28"/>
        </w:rPr>
        <w:t xml:space="preserve"> số</w:t>
      </w:r>
      <w:r w:rsidRPr="00DA2639">
        <w:rPr>
          <w:rFonts w:ascii="Times New Roman" w:eastAsia="Times New Roman" w:hAnsi="Times New Roman"/>
          <w:color w:val="000000"/>
          <w:sz w:val="28"/>
          <w:szCs w:val="28"/>
        </w:rPr>
        <w:t xml:space="preserve"> 105</w:t>
      </w:r>
      <w:r w:rsidRPr="00DA2639">
        <w:rPr>
          <w:rFonts w:ascii="Times New Roman" w:eastAsia="Times New Roman" w:hAnsi="Times New Roman"/>
          <w:iCs/>
          <w:color w:val="000000"/>
          <w:sz w:val="28"/>
          <w:szCs w:val="28"/>
        </w:rPr>
        <w:t>/2017/</w:t>
      </w:r>
      <w:r w:rsidRPr="00DA2639">
        <w:rPr>
          <w:rFonts w:ascii="Times New Roman" w:eastAsia="Times New Roman" w:hAnsi="Times New Roman"/>
          <w:color w:val="000000"/>
          <w:sz w:val="28"/>
          <w:szCs w:val="28"/>
        </w:rPr>
        <w:t xml:space="preserve">NĐ-CP bằng cụm từ “sản </w:t>
      </w:r>
      <w:r w:rsidRPr="00DA2639">
        <w:rPr>
          <w:rFonts w:ascii="Times New Roman" w:eastAsia="Times New Roman" w:hAnsi="Times New Roman"/>
          <w:bCs/>
          <w:color w:val="000000"/>
          <w:sz w:val="28"/>
          <w:szCs w:val="28"/>
        </w:rPr>
        <w:t>xuất rượu thủ công bán cho cơ sở có Giấy phép sản xuất rượu để chế biến lại.” </w:t>
      </w:r>
    </w:p>
    <w:p w14:paraId="4875F13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4. Tên Chương II được sửa đổi như sau: </w:t>
      </w:r>
    </w:p>
    <w:p w14:paraId="6FB36DF8" w14:textId="77777777" w:rsidR="003C77BC" w:rsidRPr="00DA2639" w:rsidRDefault="00A2397C"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II</w:t>
      </w:r>
    </w:p>
    <w:p w14:paraId="518EBCA0" w14:textId="77777777" w:rsidR="003C77BC"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KINH DOANH RƯỢU CÓ ĐỘ CỒN TỪ 5,5 ĐỘ TRỞ LÊN”</w:t>
      </w:r>
    </w:p>
    <w:p w14:paraId="6BE737F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5. Khoản 4 Điều 11 được sửa đổi như sau: </w:t>
      </w:r>
    </w:p>
    <w:p w14:paraId="2059EF0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Có hệ thống phân phối rượu trên địa bàn từ 02 tỉnh, thành phố trực </w:t>
      </w:r>
      <w:r w:rsidRPr="00DA2639">
        <w:rPr>
          <w:rFonts w:ascii="Times New Roman" w:eastAsia="Times New Roman" w:hAnsi="Times New Roman"/>
          <w:bCs/>
          <w:color w:val="000000"/>
          <w:sz w:val="28"/>
          <w:szCs w:val="28"/>
        </w:rPr>
        <w:t xml:space="preserve">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trở </w:t>
      </w:r>
      <w:r w:rsidRPr="00DA2639">
        <w:rPr>
          <w:rFonts w:ascii="Times New Roman" w:eastAsia="Times New Roman" w:hAnsi="Times New Roman"/>
          <w:color w:val="000000"/>
          <w:sz w:val="28"/>
          <w:szCs w:val="28"/>
        </w:rPr>
        <w:t>lên (đã ba</w:t>
      </w:r>
      <w:r w:rsidRPr="00DA2639">
        <w:rPr>
          <w:rFonts w:ascii="Times New Roman" w:eastAsia="Times New Roman" w:hAnsi="Times New Roman"/>
          <w:bCs/>
          <w:color w:val="000000"/>
          <w:sz w:val="28"/>
          <w:szCs w:val="28"/>
        </w:rPr>
        <w:t>o gồm địa bàn doanh ngh</w:t>
      </w:r>
      <w:r w:rsidRPr="00DA2639">
        <w:rPr>
          <w:rFonts w:ascii="Times New Roman" w:eastAsia="Times New Roman" w:hAnsi="Times New Roman"/>
          <w:color w:val="000000"/>
          <w:sz w:val="28"/>
          <w:szCs w:val="28"/>
        </w:rPr>
        <w:t xml:space="preserve">iệp đặt trụ sở chính); tại mỗi địa bàn tỉnh, thành phố trực 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w:t>
      </w:r>
      <w:r w:rsidRPr="00DA2639">
        <w:rPr>
          <w:rFonts w:ascii="Times New Roman" w:eastAsia="Times New Roman" w:hAnsi="Times New Roman"/>
          <w:color w:val="000000"/>
          <w:sz w:val="28"/>
          <w:szCs w:val="28"/>
        </w:rPr>
        <w:t xml:space="preserve">phải có ít nhất 01 </w:t>
      </w:r>
      <w:r w:rsidRPr="00DA2639">
        <w:rPr>
          <w:rFonts w:ascii="Times New Roman" w:eastAsia="Times New Roman" w:hAnsi="Times New Roman"/>
          <w:bCs/>
          <w:color w:val="000000"/>
          <w:sz w:val="28"/>
          <w:szCs w:val="28"/>
        </w:rPr>
        <w:t>thương nhân bán buôn rượu. Trường hợp doanh ngh</w:t>
      </w:r>
      <w:r w:rsidRPr="00DA2639">
        <w:rPr>
          <w:rFonts w:ascii="Times New Roman" w:eastAsia="Times New Roman" w:hAnsi="Times New Roman"/>
          <w:color w:val="000000"/>
          <w:sz w:val="28"/>
          <w:szCs w:val="28"/>
        </w:rPr>
        <w:t xml:space="preserve">iệp có thành lập chi </w:t>
      </w:r>
      <w:r w:rsidRPr="00DA2639">
        <w:rPr>
          <w:rFonts w:ascii="Times New Roman" w:eastAsia="Times New Roman" w:hAnsi="Times New Roman"/>
          <w:bCs/>
          <w:color w:val="000000"/>
          <w:sz w:val="28"/>
          <w:szCs w:val="28"/>
        </w:rPr>
        <w:t xml:space="preserve">nhánh hoặc địa điểm kinh doanh ngoài trụ sở chính để kinh doanh rượu thì </w:t>
      </w:r>
      <w:r w:rsidRPr="00DA2639">
        <w:rPr>
          <w:rFonts w:ascii="Times New Roman" w:eastAsia="Times New Roman" w:hAnsi="Times New Roman"/>
          <w:color w:val="000000"/>
          <w:sz w:val="28"/>
          <w:szCs w:val="28"/>
        </w:rPr>
        <w:t>không cần có xác nhậ</w:t>
      </w:r>
      <w:r w:rsidRPr="00DA2639">
        <w:rPr>
          <w:rFonts w:ascii="Times New Roman" w:eastAsia="Times New Roman" w:hAnsi="Times New Roman"/>
          <w:bCs/>
          <w:color w:val="000000"/>
          <w:sz w:val="28"/>
          <w:szCs w:val="28"/>
        </w:rPr>
        <w:t>n của thương nhân bán buôn rượu.” </w:t>
      </w:r>
    </w:p>
    <w:p w14:paraId="35335DF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6. Khoản 4 Đi</w:t>
      </w:r>
      <w:r w:rsidRPr="00DA2639">
        <w:rPr>
          <w:rFonts w:ascii="Times New Roman" w:eastAsia="Times New Roman" w:hAnsi="Times New Roman"/>
          <w:color w:val="000000"/>
          <w:sz w:val="28"/>
          <w:szCs w:val="28"/>
        </w:rPr>
        <w:t>ều 12 được s</w:t>
      </w:r>
      <w:r w:rsidRPr="00DA2639">
        <w:rPr>
          <w:rFonts w:ascii="Times New Roman" w:eastAsia="Times New Roman" w:hAnsi="Times New Roman"/>
          <w:bCs/>
          <w:color w:val="000000"/>
          <w:sz w:val="28"/>
          <w:szCs w:val="28"/>
        </w:rPr>
        <w:t>ửa đổi như sau: </w:t>
      </w:r>
    </w:p>
    <w:p w14:paraId="0EA8D40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Có hệ thống bán buôn rượu trên địa bàn tỉnh, thành phố trực 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nơi doanh n</w:t>
      </w:r>
      <w:r w:rsidRPr="00DA2639">
        <w:rPr>
          <w:rFonts w:ascii="Times New Roman" w:eastAsia="Times New Roman" w:hAnsi="Times New Roman"/>
          <w:color w:val="000000"/>
          <w:sz w:val="28"/>
          <w:szCs w:val="28"/>
        </w:rPr>
        <w:t>ghiệp đặt trụ sở c</w:t>
      </w:r>
      <w:r w:rsidRPr="00DA2639">
        <w:rPr>
          <w:rFonts w:ascii="Times New Roman" w:eastAsia="Times New Roman" w:hAnsi="Times New Roman"/>
          <w:bCs/>
          <w:color w:val="000000"/>
          <w:sz w:val="28"/>
          <w:szCs w:val="28"/>
        </w:rPr>
        <w:t xml:space="preserve">hính với ít nhất 01 thương nhân bán </w:t>
      </w:r>
      <w:r w:rsidRPr="00DA2639">
        <w:rPr>
          <w:rFonts w:ascii="Times New Roman" w:eastAsia="Times New Roman" w:hAnsi="Times New Roman"/>
          <w:color w:val="000000"/>
          <w:sz w:val="28"/>
          <w:szCs w:val="28"/>
        </w:rPr>
        <w:t xml:space="preserve">lẻ rượu. Trường hợp doanh nghiệp có thành lập chi nhánh hoặc địa điểm kinh </w:t>
      </w:r>
      <w:r w:rsidRPr="00DA2639">
        <w:rPr>
          <w:rFonts w:ascii="Times New Roman" w:eastAsia="Times New Roman" w:hAnsi="Times New Roman"/>
          <w:bCs/>
          <w:color w:val="000000"/>
          <w:sz w:val="28"/>
          <w:szCs w:val="28"/>
        </w:rPr>
        <w:t xml:space="preserve">doanh </w:t>
      </w:r>
      <w:r w:rsidRPr="00DA2639">
        <w:rPr>
          <w:rFonts w:ascii="Times New Roman" w:eastAsia="Times New Roman" w:hAnsi="Times New Roman"/>
          <w:color w:val="000000"/>
          <w:sz w:val="28"/>
          <w:szCs w:val="28"/>
        </w:rPr>
        <w:t xml:space="preserve">ngoài </w:t>
      </w:r>
      <w:r w:rsidRPr="00DA2639">
        <w:rPr>
          <w:rFonts w:ascii="Times New Roman" w:eastAsia="Times New Roman" w:hAnsi="Times New Roman"/>
          <w:color w:val="000000"/>
          <w:sz w:val="28"/>
          <w:szCs w:val="28"/>
        </w:rPr>
        <w:lastRenderedPageBreak/>
        <w:t>trụ sở chính để kinh doan</w:t>
      </w:r>
      <w:r w:rsidRPr="00DA2639">
        <w:rPr>
          <w:rFonts w:ascii="Times New Roman" w:eastAsia="Times New Roman" w:hAnsi="Times New Roman"/>
          <w:bCs/>
          <w:color w:val="000000"/>
          <w:sz w:val="28"/>
          <w:szCs w:val="28"/>
        </w:rPr>
        <w:t>h rượu thì không cần có xác nhận của thương nhân bán lẻ rượu.” </w:t>
      </w:r>
    </w:p>
    <w:p w14:paraId="7DDBD23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Khoản 2 Điều 14 được sửa đổi như sau: </w:t>
      </w:r>
    </w:p>
    <w:p w14:paraId="751C3323" w14:textId="77777777" w:rsidR="00CC24DD" w:rsidRPr="00DA2639" w:rsidRDefault="00187EC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 xml:space="preserve">2. Có quyền sử dụng hợp pháp địa điểm kinh doanh cố định, địa chỉ rõ </w:t>
      </w:r>
      <w:r w:rsidR="00CC24DD" w:rsidRPr="00DA2639">
        <w:rPr>
          <w:rFonts w:ascii="Times New Roman" w:eastAsia="Times New Roman" w:hAnsi="Times New Roman"/>
          <w:bCs/>
          <w:color w:val="000000"/>
          <w:sz w:val="28"/>
          <w:szCs w:val="28"/>
        </w:rPr>
        <w:t>rà</w:t>
      </w:r>
      <w:r w:rsidR="00CC24DD" w:rsidRPr="00DA2639">
        <w:rPr>
          <w:rFonts w:ascii="Times New Roman" w:eastAsia="Times New Roman" w:hAnsi="Times New Roman"/>
          <w:color w:val="000000"/>
          <w:sz w:val="28"/>
          <w:szCs w:val="28"/>
        </w:rPr>
        <w:t>ng và có đăng ký bá</w:t>
      </w:r>
      <w:r w:rsidR="00CC24DD" w:rsidRPr="00DA2639">
        <w:rPr>
          <w:rFonts w:ascii="Times New Roman" w:eastAsia="Times New Roman" w:hAnsi="Times New Roman"/>
          <w:bCs/>
          <w:color w:val="000000"/>
          <w:sz w:val="28"/>
          <w:szCs w:val="28"/>
        </w:rPr>
        <w:t>n rượu ti</w:t>
      </w:r>
      <w:r w:rsidR="00CC24DD" w:rsidRPr="00DA2639">
        <w:rPr>
          <w:rFonts w:ascii="Times New Roman" w:eastAsia="Times New Roman" w:hAnsi="Times New Roman"/>
          <w:color w:val="000000"/>
          <w:sz w:val="28"/>
          <w:szCs w:val="28"/>
        </w:rPr>
        <w:t>êu dùng tại ch</w:t>
      </w:r>
      <w:r w:rsidR="00CC68E6" w:rsidRPr="00DA2639">
        <w:rPr>
          <w:rFonts w:ascii="Times New Roman" w:eastAsia="Times New Roman" w:hAnsi="Times New Roman"/>
          <w:color w:val="000000"/>
          <w:sz w:val="28"/>
          <w:szCs w:val="28"/>
        </w:rPr>
        <w:t>ỗ với Phòng Kinh tế hoặc Phòng </w:t>
      </w:r>
      <w:r w:rsidR="00CC24DD" w:rsidRPr="00DA2639">
        <w:rPr>
          <w:rFonts w:ascii="Times New Roman" w:eastAsia="Times New Roman" w:hAnsi="Times New Roman"/>
          <w:bCs/>
          <w:color w:val="000000"/>
          <w:sz w:val="28"/>
          <w:szCs w:val="28"/>
        </w:rPr>
        <w:t xml:space="preserve">Kinh tế và Hạ </w:t>
      </w:r>
      <w:r w:rsidR="00CC24DD" w:rsidRPr="00DA2639">
        <w:rPr>
          <w:rFonts w:ascii="Times New Roman" w:eastAsia="Times New Roman" w:hAnsi="Times New Roman"/>
          <w:color w:val="000000"/>
          <w:sz w:val="28"/>
          <w:szCs w:val="28"/>
        </w:rPr>
        <w:t>tầng cấp huyệ</w:t>
      </w:r>
      <w:r w:rsidR="00CC24DD" w:rsidRPr="00DA2639">
        <w:rPr>
          <w:rFonts w:ascii="Times New Roman" w:eastAsia="Times New Roman" w:hAnsi="Times New Roman"/>
          <w:bCs/>
          <w:color w:val="000000"/>
          <w:sz w:val="28"/>
          <w:szCs w:val="28"/>
        </w:rPr>
        <w:t>n nơi thương nhân đặt cơ sở kinh doanh.” </w:t>
      </w:r>
    </w:p>
    <w:p w14:paraId="55E2B78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Khoản 1 Điều 15 được sửa đổi như sau: </w:t>
      </w:r>
    </w:p>
    <w:p w14:paraId="75A7B2F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Được bán rượu do doanh nghiệp sản xuất (trực tiếp hoặc thông q</w:t>
      </w:r>
      <w:r w:rsidRPr="00DA2639">
        <w:rPr>
          <w:rFonts w:ascii="Times New Roman" w:eastAsia="Times New Roman" w:hAnsi="Times New Roman"/>
          <w:bCs/>
          <w:color w:val="000000"/>
          <w:sz w:val="28"/>
          <w:szCs w:val="28"/>
        </w:rPr>
        <w:t xml:space="preserve">ua </w:t>
      </w:r>
      <w:r w:rsidRPr="00DA2639">
        <w:rPr>
          <w:rFonts w:ascii="Times New Roman" w:eastAsia="Times New Roman" w:hAnsi="Times New Roman"/>
          <w:color w:val="000000"/>
          <w:sz w:val="28"/>
          <w:szCs w:val="28"/>
        </w:rPr>
        <w:t>công ty thành viên, chi nhánh trực thuộc) cho các thươn</w:t>
      </w:r>
      <w:r w:rsidRPr="00DA2639">
        <w:rPr>
          <w:rFonts w:ascii="Times New Roman" w:eastAsia="Times New Roman" w:hAnsi="Times New Roman"/>
          <w:bCs/>
          <w:color w:val="000000"/>
          <w:sz w:val="28"/>
          <w:szCs w:val="28"/>
        </w:rPr>
        <w:t xml:space="preserve">g nhân có Giấy phép </w:t>
      </w:r>
      <w:r w:rsidRPr="00DA2639">
        <w:rPr>
          <w:rFonts w:ascii="Times New Roman" w:eastAsia="Times New Roman" w:hAnsi="Times New Roman"/>
          <w:color w:val="000000"/>
          <w:sz w:val="28"/>
          <w:szCs w:val="28"/>
        </w:rPr>
        <w:t xml:space="preserve">phân phối rượu, bán buôn rượu, bán lẻ rượu, bán rượu tiêu dùng tại chỗ và </w:t>
      </w:r>
      <w:r w:rsidRPr="00DA2639">
        <w:rPr>
          <w:rFonts w:ascii="Times New Roman" w:eastAsia="Times New Roman" w:hAnsi="Times New Roman"/>
          <w:bCs/>
          <w:color w:val="000000"/>
          <w:sz w:val="28"/>
          <w:szCs w:val="28"/>
        </w:rPr>
        <w:t>thương nhân mua rượu để xuấ</w:t>
      </w:r>
      <w:r w:rsidRPr="00DA2639">
        <w:rPr>
          <w:rFonts w:ascii="Times New Roman" w:eastAsia="Times New Roman" w:hAnsi="Times New Roman"/>
          <w:color w:val="000000"/>
          <w:sz w:val="28"/>
          <w:szCs w:val="28"/>
        </w:rPr>
        <w:t>t khẩu.” </w:t>
      </w:r>
    </w:p>
    <w:p w14:paraId="3D88E64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9. Bổ sung khoản 5 Điều 16 như sau: </w:t>
      </w:r>
    </w:p>
    <w:p w14:paraId="47F5F44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Đượ</w:t>
      </w:r>
      <w:r w:rsidRPr="00DA2639">
        <w:rPr>
          <w:rFonts w:ascii="Times New Roman" w:eastAsia="Times New Roman" w:hAnsi="Times New Roman"/>
          <w:bCs/>
          <w:color w:val="000000"/>
          <w:sz w:val="28"/>
          <w:szCs w:val="28"/>
        </w:rPr>
        <w:t xml:space="preserve">c mua rượu </w:t>
      </w:r>
      <w:r w:rsidRPr="00DA2639">
        <w:rPr>
          <w:rFonts w:ascii="Times New Roman" w:eastAsia="Times New Roman" w:hAnsi="Times New Roman"/>
          <w:color w:val="000000"/>
          <w:sz w:val="28"/>
          <w:szCs w:val="28"/>
        </w:rPr>
        <w:t>của hộ gia đình, cá nhân sản xuất rượu thủ công để chế biến lại.” </w:t>
      </w:r>
    </w:p>
    <w:p w14:paraId="41A9F9A7"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10. Điểm b khoản 1 Điều 18 được sửa đổi như sau:  </w:t>
      </w:r>
    </w:p>
    <w:p w14:paraId="30DB40A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Niêm yết bản sao hợp lệ giấy phép đã được cơ quan có thẩm quyền cấp tại các địa điểm bán rượu của thương nhân và chỉ đượ</w:t>
      </w:r>
      <w:r w:rsidRPr="00DA2639">
        <w:rPr>
          <w:rFonts w:ascii="Times New Roman" w:eastAsia="Times New Roman" w:hAnsi="Times New Roman"/>
          <w:bCs/>
          <w:color w:val="000000"/>
          <w:sz w:val="28"/>
          <w:szCs w:val="28"/>
        </w:rPr>
        <w:t xml:space="preserve">c mua, bán rượu </w:t>
      </w:r>
      <w:r w:rsidRPr="00DA2639">
        <w:rPr>
          <w:rFonts w:ascii="Times New Roman" w:eastAsia="Times New Roman" w:hAnsi="Times New Roman"/>
          <w:color w:val="000000"/>
          <w:sz w:val="28"/>
          <w:szCs w:val="28"/>
        </w:rPr>
        <w:t>theo nội dung ghi trong giấy phép đã được cấp, tr</w:t>
      </w:r>
      <w:r w:rsidRPr="00DA2639">
        <w:rPr>
          <w:rFonts w:ascii="Times New Roman" w:eastAsia="Times New Roman" w:hAnsi="Times New Roman"/>
          <w:bCs/>
          <w:color w:val="000000"/>
          <w:sz w:val="28"/>
          <w:szCs w:val="28"/>
        </w:rPr>
        <w:t xml:space="preserve">ừ trường hợp đối với thương nhân bán rượu tiêu dùng tại </w:t>
      </w:r>
      <w:r w:rsidR="009345F0" w:rsidRPr="00DA2639">
        <w:rPr>
          <w:rFonts w:ascii="Times New Roman" w:eastAsia="Times New Roman" w:hAnsi="Times New Roman"/>
          <w:color w:val="000000"/>
          <w:sz w:val="28"/>
          <w:szCs w:val="28"/>
        </w:rPr>
        <w:t>chỗ.”</w:t>
      </w:r>
    </w:p>
    <w:p w14:paraId="664D11D9"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11. Điểm d khoản 2 Điều 18 đượ</w:t>
      </w:r>
      <w:r w:rsidRPr="00DA2639">
        <w:rPr>
          <w:rFonts w:ascii="Times New Roman" w:eastAsia="Times New Roman" w:hAnsi="Times New Roman"/>
          <w:bCs/>
          <w:color w:val="000000"/>
          <w:sz w:val="28"/>
          <w:szCs w:val="28"/>
        </w:rPr>
        <w:t xml:space="preserve">c sửa đổi như sau: </w:t>
      </w:r>
      <w:r w:rsidRPr="00DA2639">
        <w:rPr>
          <w:rFonts w:ascii="Times New Roman" w:eastAsia="Times New Roman" w:hAnsi="Times New Roman"/>
          <w:color w:val="000000"/>
          <w:sz w:val="28"/>
          <w:szCs w:val="28"/>
        </w:rPr>
        <w:t xml:space="preserve"> </w:t>
      </w:r>
    </w:p>
    <w:p w14:paraId="35B2AC5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Trực tiếp b</w:t>
      </w:r>
      <w:r w:rsidRPr="00DA2639">
        <w:rPr>
          <w:rFonts w:ascii="Times New Roman" w:eastAsia="Times New Roman" w:hAnsi="Times New Roman"/>
          <w:bCs/>
          <w:color w:val="000000"/>
          <w:sz w:val="28"/>
          <w:szCs w:val="28"/>
        </w:rPr>
        <w:t>án lẻ rượu tạ</w:t>
      </w:r>
      <w:r w:rsidRPr="00DA2639">
        <w:rPr>
          <w:rFonts w:ascii="Times New Roman" w:eastAsia="Times New Roman" w:hAnsi="Times New Roman"/>
          <w:color w:val="000000"/>
          <w:sz w:val="28"/>
          <w:szCs w:val="28"/>
        </w:rPr>
        <w:t>i các địa điểm kin</w:t>
      </w:r>
      <w:r w:rsidRPr="00DA2639">
        <w:rPr>
          <w:rFonts w:ascii="Times New Roman" w:eastAsia="Times New Roman" w:hAnsi="Times New Roman"/>
          <w:bCs/>
          <w:color w:val="000000"/>
          <w:sz w:val="28"/>
          <w:szCs w:val="28"/>
        </w:rPr>
        <w:t xml:space="preserve">h doanh của thương nhân trên phạm vi địa bàn các tỉnh, thành phố trực 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đư</w:t>
      </w:r>
      <w:r w:rsidRPr="00DA2639">
        <w:rPr>
          <w:rFonts w:ascii="Times New Roman" w:eastAsia="Times New Roman" w:hAnsi="Times New Roman"/>
          <w:color w:val="000000"/>
          <w:sz w:val="28"/>
          <w:szCs w:val="28"/>
        </w:rPr>
        <w:t>ợc cấp phép.” </w:t>
      </w:r>
    </w:p>
    <w:p w14:paraId="228A5EC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12. Điểm d khoản 3 Điều 18 được sửa đổi như sau: </w:t>
      </w:r>
    </w:p>
    <w:p w14:paraId="31628B4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“d) Trực tiếp bán lẻ rượu tại các địa điểm kinh doanh của </w:t>
      </w:r>
      <w:r w:rsidRPr="00DA2639">
        <w:rPr>
          <w:rFonts w:ascii="Times New Roman" w:eastAsia="Times New Roman" w:hAnsi="Times New Roman"/>
          <w:bCs/>
          <w:color w:val="000000"/>
          <w:sz w:val="28"/>
          <w:szCs w:val="28"/>
        </w:rPr>
        <w:t>thương nhâ</w:t>
      </w:r>
      <w:r w:rsidRPr="00DA2639">
        <w:rPr>
          <w:rFonts w:ascii="Times New Roman" w:eastAsia="Times New Roman" w:hAnsi="Times New Roman"/>
          <w:color w:val="000000"/>
          <w:sz w:val="28"/>
          <w:szCs w:val="28"/>
        </w:rPr>
        <w:t>n trên phạm vi địa bàn các tỉnh, thành phố trực thuộ</w:t>
      </w:r>
      <w:r w:rsidRPr="00DA2639">
        <w:rPr>
          <w:rFonts w:ascii="Times New Roman" w:eastAsia="Times New Roman" w:hAnsi="Times New Roman"/>
          <w:bCs/>
          <w:color w:val="000000"/>
          <w:sz w:val="28"/>
          <w:szCs w:val="28"/>
        </w:rPr>
        <w:t xml:space="preserve">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được </w:t>
      </w:r>
      <w:r w:rsidRPr="00DA2639">
        <w:rPr>
          <w:rFonts w:ascii="Times New Roman" w:eastAsia="Times New Roman" w:hAnsi="Times New Roman"/>
          <w:color w:val="000000"/>
          <w:sz w:val="28"/>
          <w:szCs w:val="28"/>
        </w:rPr>
        <w:t>cấp phép.” </w:t>
      </w:r>
    </w:p>
    <w:p w14:paraId="2C84EE5E"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13. Khoản 5 Điều 18 được sửa đổi như sau: </w:t>
      </w:r>
    </w:p>
    <w:p w14:paraId="02B9570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Quyền v</w:t>
      </w:r>
      <w:r w:rsidRPr="00DA2639">
        <w:rPr>
          <w:rFonts w:ascii="Times New Roman" w:eastAsia="Times New Roman" w:hAnsi="Times New Roman"/>
          <w:bCs/>
          <w:color w:val="000000"/>
          <w:sz w:val="28"/>
          <w:szCs w:val="28"/>
        </w:rPr>
        <w:t>à nghĩa vụ của thương nhân bán rượu tiêu dùng tại chỗ: </w:t>
      </w:r>
    </w:p>
    <w:p w14:paraId="1B4B867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a) Mua rượu từ thương nhân sản xuất rượu trong nước, thương nhân phân phối, thương nhân bán buôn rượu, thương nhân bán lẻ rượu; </w:t>
      </w:r>
    </w:p>
    <w:p w14:paraId="3B71AF6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b) Bán rượu trực tiếp cho người </w:t>
      </w:r>
      <w:r w:rsidRPr="00DA2639">
        <w:rPr>
          <w:rFonts w:ascii="Times New Roman" w:eastAsia="Times New Roman" w:hAnsi="Times New Roman"/>
          <w:color w:val="000000"/>
          <w:sz w:val="28"/>
          <w:szCs w:val="28"/>
        </w:rPr>
        <w:t xml:space="preserve">mua để tiêu dùng tại các địa điểm kinh </w:t>
      </w:r>
      <w:r w:rsidRPr="00DA2639">
        <w:rPr>
          <w:rFonts w:ascii="Times New Roman" w:eastAsia="Times New Roman" w:hAnsi="Times New Roman"/>
          <w:bCs/>
          <w:color w:val="000000"/>
          <w:sz w:val="28"/>
          <w:szCs w:val="28"/>
        </w:rPr>
        <w:t>doanh của thương nhân.” </w:t>
      </w:r>
    </w:p>
    <w:p w14:paraId="13624FFF"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14. Khoản 3 Điều 19 được sửa đổi nh</w:t>
      </w:r>
      <w:r w:rsidRPr="00DA2639">
        <w:rPr>
          <w:rFonts w:ascii="Times New Roman" w:eastAsia="Times New Roman" w:hAnsi="Times New Roman"/>
          <w:bCs/>
          <w:color w:val="000000"/>
          <w:sz w:val="28"/>
          <w:szCs w:val="28"/>
        </w:rPr>
        <w:t xml:space="preserve">ư sau: </w:t>
      </w:r>
      <w:r w:rsidRPr="00DA2639">
        <w:rPr>
          <w:rFonts w:ascii="Times New Roman" w:eastAsia="Times New Roman" w:hAnsi="Times New Roman"/>
          <w:color w:val="000000"/>
          <w:sz w:val="28"/>
          <w:szCs w:val="28"/>
        </w:rPr>
        <w:t xml:space="preserve"> </w:t>
      </w:r>
    </w:p>
    <w:p w14:paraId="3DA393B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Bản sao Bản công bố sản phẩm rượu hoặc bản sao Giấy tiếp nhận bản công bố hợp quy hoặc Giấy xác nhận công bố phù hợp quy định an toàn </w:t>
      </w:r>
      <w:r w:rsidRPr="00DA2639">
        <w:rPr>
          <w:rFonts w:ascii="Times New Roman" w:eastAsia="Times New Roman" w:hAnsi="Times New Roman"/>
          <w:bCs/>
          <w:color w:val="000000"/>
          <w:sz w:val="28"/>
          <w:szCs w:val="28"/>
        </w:rPr>
        <w:t xml:space="preserve">thực phẩm (đối với rượu chưa có </w:t>
      </w:r>
      <w:r w:rsidRPr="00DA2639">
        <w:rPr>
          <w:rFonts w:ascii="Times New Roman" w:eastAsia="Times New Roman" w:hAnsi="Times New Roman"/>
          <w:color w:val="000000"/>
          <w:sz w:val="28"/>
          <w:szCs w:val="28"/>
        </w:rPr>
        <w:t xml:space="preserve">quy chuẩn kỹ thuật); bản sao Giấy chứng </w:t>
      </w:r>
      <w:r w:rsidRPr="00DA2639">
        <w:rPr>
          <w:rFonts w:ascii="Times New Roman" w:eastAsia="Times New Roman" w:hAnsi="Times New Roman"/>
          <w:bCs/>
          <w:color w:val="000000"/>
          <w:sz w:val="28"/>
          <w:szCs w:val="28"/>
        </w:rPr>
        <w:t>nhận cơ sở đủ đ</w:t>
      </w:r>
      <w:r w:rsidRPr="00DA2639">
        <w:rPr>
          <w:rFonts w:ascii="Times New Roman" w:eastAsia="Times New Roman" w:hAnsi="Times New Roman"/>
          <w:color w:val="000000"/>
          <w:sz w:val="28"/>
          <w:szCs w:val="28"/>
        </w:rPr>
        <w:t>iều kiện an toàn thực phẩm hoặc b</w:t>
      </w:r>
      <w:r w:rsidRPr="00DA2639">
        <w:rPr>
          <w:rFonts w:ascii="Times New Roman" w:eastAsia="Times New Roman" w:hAnsi="Times New Roman"/>
          <w:bCs/>
          <w:color w:val="000000"/>
          <w:sz w:val="28"/>
          <w:szCs w:val="28"/>
        </w:rPr>
        <w:t xml:space="preserve">ản sao một trong các giấy chứng nhận sau: Thực hành sản xuất tốt (GMP), Hệ thống phân tích mối nguy </w:t>
      </w:r>
      <w:r w:rsidRPr="00DA2639">
        <w:rPr>
          <w:rFonts w:ascii="Times New Roman" w:eastAsia="Times New Roman" w:hAnsi="Times New Roman"/>
          <w:color w:val="000000"/>
          <w:sz w:val="28"/>
          <w:szCs w:val="28"/>
        </w:rPr>
        <w:t xml:space="preserve">và điểm kiểm soát tới hạn (HACCP), Hệ thống quản lý an toàn thực phẩm (ISO 22000), Tiêu chuẩn </w:t>
      </w:r>
      <w:r w:rsidRPr="00DA2639">
        <w:rPr>
          <w:rFonts w:ascii="Times New Roman" w:eastAsia="Times New Roman" w:hAnsi="Times New Roman"/>
          <w:color w:val="000000"/>
          <w:sz w:val="28"/>
          <w:szCs w:val="28"/>
        </w:rPr>
        <w:lastRenderedPageBreak/>
        <w:t xml:space="preserve">thực phẩm quốc tế (IFS), Tiêu chuẩn toàn cầu về an </w:t>
      </w:r>
      <w:r w:rsidRPr="00DA2639">
        <w:rPr>
          <w:rFonts w:ascii="Times New Roman" w:eastAsia="Times New Roman" w:hAnsi="Times New Roman"/>
          <w:bCs/>
          <w:color w:val="000000"/>
          <w:sz w:val="28"/>
          <w:szCs w:val="28"/>
        </w:rPr>
        <w:t xml:space="preserve">toàn </w:t>
      </w:r>
      <w:r w:rsidRPr="00DA2639">
        <w:rPr>
          <w:rFonts w:ascii="Times New Roman" w:eastAsia="Times New Roman" w:hAnsi="Times New Roman"/>
          <w:color w:val="000000"/>
          <w:sz w:val="28"/>
          <w:szCs w:val="28"/>
        </w:rPr>
        <w:t>thực phẩm (BRC), Hệ thố</w:t>
      </w:r>
      <w:r w:rsidRPr="00DA2639">
        <w:rPr>
          <w:rFonts w:ascii="Times New Roman" w:eastAsia="Times New Roman" w:hAnsi="Times New Roman"/>
          <w:bCs/>
          <w:color w:val="000000"/>
          <w:sz w:val="28"/>
          <w:szCs w:val="28"/>
        </w:rPr>
        <w:t xml:space="preserve">ng an toàn </w:t>
      </w:r>
      <w:r w:rsidRPr="00DA2639">
        <w:rPr>
          <w:rFonts w:ascii="Times New Roman" w:eastAsia="Times New Roman" w:hAnsi="Times New Roman"/>
          <w:color w:val="000000"/>
          <w:sz w:val="28"/>
          <w:szCs w:val="28"/>
        </w:rPr>
        <w:t xml:space="preserve">thực phẩm (FSSC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2000).” </w:t>
      </w:r>
    </w:p>
    <w:p w14:paraId="4767E35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15. Khoản 3 Điều 20 được sửa đổi như sau: </w:t>
      </w:r>
    </w:p>
    <w:p w14:paraId="778A9D4F" w14:textId="77777777" w:rsidR="00CC24DD" w:rsidRPr="00DA2639" w:rsidRDefault="00470873"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3. Bản sao Bản công bố sản phẩm rượu hoặc bản sao Giấy tiếp nhận bản công bố hợp quy hoặc Giấy xác nhận công bố phù hợp quy đ</w:t>
      </w:r>
      <w:r w:rsidR="00CC24DD" w:rsidRPr="00DA2639">
        <w:rPr>
          <w:rFonts w:ascii="Times New Roman" w:eastAsia="Times New Roman" w:hAnsi="Times New Roman"/>
          <w:bCs/>
          <w:color w:val="000000"/>
          <w:sz w:val="28"/>
          <w:szCs w:val="28"/>
        </w:rPr>
        <w:t xml:space="preserve">ịnh an toàn thực </w:t>
      </w:r>
      <w:r w:rsidR="00CC24DD" w:rsidRPr="00DA2639">
        <w:rPr>
          <w:rFonts w:ascii="Times New Roman" w:eastAsia="Times New Roman" w:hAnsi="Times New Roman"/>
          <w:color w:val="000000"/>
          <w:sz w:val="28"/>
          <w:szCs w:val="28"/>
        </w:rPr>
        <w:t>phẩm (đối với rượ</w:t>
      </w:r>
      <w:r w:rsidR="00CC24DD" w:rsidRPr="00DA2639">
        <w:rPr>
          <w:rFonts w:ascii="Times New Roman" w:eastAsia="Times New Roman" w:hAnsi="Times New Roman"/>
          <w:bCs/>
          <w:color w:val="000000"/>
          <w:sz w:val="28"/>
          <w:szCs w:val="28"/>
        </w:rPr>
        <w:t xml:space="preserve">u chưa có </w:t>
      </w:r>
      <w:r w:rsidR="00CC24DD" w:rsidRPr="00DA2639">
        <w:rPr>
          <w:rFonts w:ascii="Times New Roman" w:eastAsia="Times New Roman" w:hAnsi="Times New Roman"/>
          <w:color w:val="000000"/>
          <w:sz w:val="28"/>
          <w:szCs w:val="28"/>
        </w:rPr>
        <w:t xml:space="preserve">quy chuẩn kỹ thuật); bản sao Giấy chứng nhận cơ sở đủ điều kiện an toàn thực phẩm, trừ trường hợp đối với cơ sở thuộc loại kinh </w:t>
      </w:r>
      <w:r w:rsidR="00CC24DD" w:rsidRPr="00DA2639">
        <w:rPr>
          <w:rFonts w:ascii="Times New Roman" w:eastAsia="Times New Roman" w:hAnsi="Times New Roman"/>
          <w:bCs/>
          <w:color w:val="000000"/>
          <w:sz w:val="28"/>
          <w:szCs w:val="28"/>
        </w:rPr>
        <w:t xml:space="preserve">doanh </w:t>
      </w:r>
      <w:r w:rsidR="00CC24DD" w:rsidRPr="00DA2639">
        <w:rPr>
          <w:rFonts w:ascii="Times New Roman" w:eastAsia="Times New Roman" w:hAnsi="Times New Roman"/>
          <w:color w:val="000000"/>
          <w:sz w:val="28"/>
          <w:szCs w:val="28"/>
        </w:rPr>
        <w:t>thực ph</w:t>
      </w:r>
      <w:r w:rsidR="00CC24DD" w:rsidRPr="00DA2639">
        <w:rPr>
          <w:rFonts w:ascii="Times New Roman" w:eastAsia="Times New Roman" w:hAnsi="Times New Roman"/>
          <w:bCs/>
          <w:color w:val="000000"/>
          <w:sz w:val="28"/>
          <w:szCs w:val="28"/>
        </w:rPr>
        <w:t>ẩm nhỏ lẻ theo quy định của ph</w:t>
      </w:r>
      <w:r w:rsidR="00CC68E6" w:rsidRPr="00DA2639">
        <w:rPr>
          <w:rFonts w:ascii="Times New Roman" w:eastAsia="Times New Roman" w:hAnsi="Times New Roman"/>
          <w:color w:val="000000"/>
          <w:sz w:val="28"/>
          <w:szCs w:val="28"/>
        </w:rPr>
        <w:t>áp luật về an toàn thực phẩm.”</w:t>
      </w:r>
    </w:p>
    <w:p w14:paraId="1BC1CBD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16. Khoản 5 Điều 21 được sửa đổi như sau: </w:t>
      </w:r>
    </w:p>
    <w:p w14:paraId="74B51552" w14:textId="77777777" w:rsidR="00CC24DD" w:rsidRPr="00DA2639" w:rsidRDefault="00CC68E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5. Tài liệu về hệ thống phân phối rượu gồm một trong hai loại sau: </w:t>
      </w:r>
    </w:p>
    <w:p w14:paraId="61FFE96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a) Bản sao hợp đồng ngu</w:t>
      </w:r>
      <w:r w:rsidRPr="00DA2639">
        <w:rPr>
          <w:rFonts w:ascii="Times New Roman" w:eastAsia="Times New Roman" w:hAnsi="Times New Roman"/>
          <w:color w:val="000000"/>
          <w:sz w:val="28"/>
          <w:szCs w:val="28"/>
        </w:rPr>
        <w:t>yên tắc, thư xác nhận hoặc bản cam kết tham gia hệ thống phân phối rượu kèm bản sao Giấy phép bán buô</w:t>
      </w:r>
      <w:r w:rsidRPr="00DA2639">
        <w:rPr>
          <w:rFonts w:ascii="Times New Roman" w:eastAsia="Times New Roman" w:hAnsi="Times New Roman"/>
          <w:bCs/>
          <w:color w:val="000000"/>
          <w:sz w:val="28"/>
          <w:szCs w:val="28"/>
        </w:rPr>
        <w:t xml:space="preserve">n rượu của </w:t>
      </w:r>
      <w:r w:rsidRPr="00DA2639">
        <w:rPr>
          <w:rFonts w:ascii="Times New Roman" w:eastAsia="Times New Roman" w:hAnsi="Times New Roman"/>
          <w:color w:val="000000"/>
          <w:sz w:val="28"/>
          <w:szCs w:val="28"/>
        </w:rPr>
        <w:t>thương nhân dự kiến tham gia hệ thống phân phối r</w:t>
      </w:r>
      <w:r w:rsidRPr="00DA2639">
        <w:rPr>
          <w:rFonts w:ascii="Times New Roman" w:eastAsia="Times New Roman" w:hAnsi="Times New Roman"/>
          <w:bCs/>
          <w:color w:val="000000"/>
          <w:sz w:val="28"/>
          <w:szCs w:val="28"/>
        </w:rPr>
        <w:t>ượu; </w:t>
      </w:r>
    </w:p>
    <w:p w14:paraId="31AA86D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b) Bản sao Giấy chứng nhận đăng ký hoạt động chi nhánh c</w:t>
      </w:r>
      <w:r w:rsidRPr="00DA2639">
        <w:rPr>
          <w:rFonts w:ascii="Times New Roman" w:eastAsia="Times New Roman" w:hAnsi="Times New Roman"/>
          <w:bCs/>
          <w:color w:val="000000"/>
          <w:sz w:val="28"/>
          <w:szCs w:val="28"/>
        </w:rPr>
        <w:t xml:space="preserve">ủa doanh </w:t>
      </w:r>
      <w:r w:rsidRPr="00DA2639">
        <w:rPr>
          <w:rFonts w:ascii="Times New Roman" w:eastAsia="Times New Roman" w:hAnsi="Times New Roman"/>
          <w:color w:val="000000"/>
          <w:sz w:val="28"/>
          <w:szCs w:val="28"/>
        </w:rPr>
        <w:t>nghiệp hoặc Giấy chứng nhận đăng ký địa điểm ki</w:t>
      </w:r>
      <w:r w:rsidRPr="00DA2639">
        <w:rPr>
          <w:rFonts w:ascii="Times New Roman" w:eastAsia="Times New Roman" w:hAnsi="Times New Roman"/>
          <w:bCs/>
          <w:color w:val="000000"/>
          <w:sz w:val="28"/>
          <w:szCs w:val="28"/>
        </w:rPr>
        <w:t xml:space="preserve">nh doanh của doanh </w:t>
      </w:r>
      <w:r w:rsidRPr="00DA2639">
        <w:rPr>
          <w:rFonts w:ascii="Times New Roman" w:eastAsia="Times New Roman" w:hAnsi="Times New Roman"/>
          <w:color w:val="000000"/>
          <w:sz w:val="28"/>
          <w:szCs w:val="28"/>
        </w:rPr>
        <w:t xml:space="preserve">nghiệp </w:t>
      </w:r>
      <w:r w:rsidRPr="00DA2639">
        <w:rPr>
          <w:rFonts w:ascii="Times New Roman" w:eastAsia="Times New Roman" w:hAnsi="Times New Roman"/>
          <w:bCs/>
          <w:color w:val="000000"/>
          <w:sz w:val="28"/>
          <w:szCs w:val="28"/>
        </w:rPr>
        <w:t>để kinh doanh rượu.” </w:t>
      </w:r>
    </w:p>
    <w:p w14:paraId="7602A457"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17. Khoản 5 Điều 22 được sửa đổi như sau: </w:t>
      </w:r>
    </w:p>
    <w:p w14:paraId="5E678215" w14:textId="77777777" w:rsidR="00CC24DD" w:rsidRPr="00DA2639" w:rsidRDefault="00CC68E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w:t>
      </w:r>
      <w:r w:rsidR="00CC24DD" w:rsidRPr="00DA2639">
        <w:rPr>
          <w:rFonts w:ascii="Times New Roman" w:eastAsia="Times New Roman" w:hAnsi="Times New Roman"/>
          <w:color w:val="000000"/>
          <w:sz w:val="28"/>
          <w:szCs w:val="28"/>
        </w:rPr>
        <w:t>. Tài liệu về hệ thống bán buôn rượu gồm một trong hai loại sau: </w:t>
      </w:r>
    </w:p>
    <w:p w14:paraId="43F64FC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Bản sao hợp đồng nguyên tắc, thư xác nhận hoặc bản cam kết tham gia hệ thống b</w:t>
      </w:r>
      <w:r w:rsidRPr="00DA2639">
        <w:rPr>
          <w:rFonts w:ascii="Times New Roman" w:eastAsia="Times New Roman" w:hAnsi="Times New Roman"/>
          <w:bCs/>
          <w:color w:val="000000"/>
          <w:sz w:val="28"/>
          <w:szCs w:val="28"/>
        </w:rPr>
        <w:t xml:space="preserve">án buôn rượu kèm bản sao Giấy </w:t>
      </w:r>
      <w:r w:rsidRPr="00DA2639">
        <w:rPr>
          <w:rFonts w:ascii="Times New Roman" w:eastAsia="Times New Roman" w:hAnsi="Times New Roman"/>
          <w:color w:val="000000"/>
          <w:sz w:val="28"/>
          <w:szCs w:val="28"/>
        </w:rPr>
        <w:t>phép bán lẻ r</w:t>
      </w:r>
      <w:r w:rsidRPr="00DA2639">
        <w:rPr>
          <w:rFonts w:ascii="Times New Roman" w:eastAsia="Times New Roman" w:hAnsi="Times New Roman"/>
          <w:bCs/>
          <w:color w:val="000000"/>
          <w:sz w:val="28"/>
          <w:szCs w:val="28"/>
        </w:rPr>
        <w:t>ượu của thương nhân dự kiến tham gia hệ thống bán buôn rượu; </w:t>
      </w:r>
    </w:p>
    <w:p w14:paraId="5B601BB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Bản sao Giấy chứng nhận đăng ký hoạt động chi nhánh của doanh nghiệp hoặc Giấy chứng nhận đăng ký đị</w:t>
      </w:r>
      <w:r w:rsidRPr="00DA2639">
        <w:rPr>
          <w:rFonts w:ascii="Times New Roman" w:eastAsia="Times New Roman" w:hAnsi="Times New Roman"/>
          <w:bCs/>
          <w:color w:val="000000"/>
          <w:sz w:val="28"/>
          <w:szCs w:val="28"/>
        </w:rPr>
        <w:t>a điểm kinh doanh của doanh nghiệp để kinh doanh rượu.” </w:t>
      </w:r>
    </w:p>
    <w:p w14:paraId="1114878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18. Điểm c khoản 1 Điều 25 được sửa đổi như sau: </w:t>
      </w:r>
    </w:p>
    <w:p w14:paraId="5B9F775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Phòng Kinh tế hoặc Phòng Kinh tế và Hạ tầng thuộc Ủy ban n</w:t>
      </w:r>
      <w:r w:rsidRPr="00DA2639">
        <w:rPr>
          <w:rFonts w:ascii="Times New Roman" w:eastAsia="Times New Roman" w:hAnsi="Times New Roman"/>
          <w:bCs/>
          <w:color w:val="000000"/>
          <w:sz w:val="28"/>
          <w:szCs w:val="28"/>
        </w:rPr>
        <w:t xml:space="preserve">hân </w:t>
      </w:r>
      <w:r w:rsidRPr="00DA2639">
        <w:rPr>
          <w:rFonts w:ascii="Times New Roman" w:eastAsia="Times New Roman" w:hAnsi="Times New Roman"/>
          <w:color w:val="000000"/>
          <w:sz w:val="28"/>
          <w:szCs w:val="28"/>
        </w:rPr>
        <w:t xml:space="preserve">dân cấp huyện là cơ quan cấp Giấy phép sản </w:t>
      </w:r>
      <w:r w:rsidRPr="00DA2639">
        <w:rPr>
          <w:rFonts w:ascii="Times New Roman" w:eastAsia="Times New Roman" w:hAnsi="Times New Roman"/>
          <w:bCs/>
          <w:color w:val="000000"/>
          <w:sz w:val="28"/>
          <w:szCs w:val="28"/>
        </w:rPr>
        <w:t>xuất rượu thủ công nhằm mục đích kinh doanh, Gi</w:t>
      </w:r>
      <w:r w:rsidRPr="00DA2639">
        <w:rPr>
          <w:rFonts w:ascii="Times New Roman" w:eastAsia="Times New Roman" w:hAnsi="Times New Roman"/>
          <w:color w:val="000000"/>
          <w:sz w:val="28"/>
          <w:szCs w:val="28"/>
        </w:rPr>
        <w:t xml:space="preserve">ấy phép bán lẻ </w:t>
      </w:r>
      <w:r w:rsidRPr="00DA2639">
        <w:rPr>
          <w:rFonts w:ascii="Times New Roman" w:eastAsia="Times New Roman" w:hAnsi="Times New Roman"/>
          <w:bCs/>
          <w:color w:val="000000"/>
          <w:sz w:val="28"/>
          <w:szCs w:val="28"/>
        </w:rPr>
        <w:t>rượu trên địa bàn;” </w:t>
      </w:r>
    </w:p>
    <w:p w14:paraId="0FB335A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19. Điểm c khoản 2 Điều 25 được sửa đổi như sau: </w:t>
      </w:r>
    </w:p>
    <w:p w14:paraId="691D2B3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Đối với cấp Giấy phép sản xuất rượu thủ công nhằm mục đích kinh doanh, Giấy phép bán lẻ rượu: </w:t>
      </w:r>
    </w:p>
    <w:p w14:paraId="1F0FD2F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10 ngày làm việc kể từ ngày nhận được hồ sơ đầy đủ, hợp lệ, cơ q</w:t>
      </w:r>
      <w:r w:rsidRPr="00DA2639">
        <w:rPr>
          <w:rFonts w:ascii="Times New Roman" w:eastAsia="Times New Roman" w:hAnsi="Times New Roman"/>
          <w:bCs/>
          <w:color w:val="000000"/>
          <w:sz w:val="28"/>
          <w:szCs w:val="28"/>
        </w:rPr>
        <w:t>uan nhà nước có thẩm quyền xem xét, thẩ</w:t>
      </w:r>
      <w:r w:rsidRPr="00DA2639">
        <w:rPr>
          <w:rFonts w:ascii="Times New Roman" w:eastAsia="Times New Roman" w:hAnsi="Times New Roman"/>
          <w:color w:val="000000"/>
          <w:sz w:val="28"/>
          <w:szCs w:val="28"/>
        </w:rPr>
        <w:t xml:space="preserve">m định và cấp giấy phép cho </w:t>
      </w:r>
      <w:r w:rsidRPr="00DA2639">
        <w:rPr>
          <w:rFonts w:ascii="Times New Roman" w:eastAsia="Times New Roman" w:hAnsi="Times New Roman"/>
          <w:bCs/>
          <w:color w:val="000000"/>
          <w:sz w:val="28"/>
          <w:szCs w:val="28"/>
        </w:rPr>
        <w:t>thương nhâ</w:t>
      </w:r>
      <w:r w:rsidRPr="00DA2639">
        <w:rPr>
          <w:rFonts w:ascii="Times New Roman" w:eastAsia="Times New Roman" w:hAnsi="Times New Roman"/>
          <w:color w:val="000000"/>
          <w:sz w:val="28"/>
          <w:szCs w:val="28"/>
        </w:rPr>
        <w:t>n. Trường hợp từ chối cấp phải trả lời bằng v</w:t>
      </w:r>
      <w:r w:rsidRPr="00DA2639">
        <w:rPr>
          <w:rFonts w:ascii="Times New Roman" w:eastAsia="Times New Roman" w:hAnsi="Times New Roman"/>
          <w:bCs/>
          <w:color w:val="000000"/>
          <w:sz w:val="28"/>
          <w:szCs w:val="28"/>
        </w:rPr>
        <w:t xml:space="preserve">ăn bản và nêu rõ </w:t>
      </w:r>
      <w:r w:rsidRPr="00DA2639">
        <w:rPr>
          <w:rFonts w:ascii="Times New Roman" w:eastAsia="Times New Roman" w:hAnsi="Times New Roman"/>
          <w:color w:val="000000"/>
          <w:sz w:val="28"/>
          <w:szCs w:val="28"/>
        </w:rPr>
        <w:t>lý do. </w:t>
      </w:r>
    </w:p>
    <w:p w14:paraId="3D1E375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Trường hợp chưa đủ hồ sơ hợp lệ, trong thời hạn 03 ngày làm việc kể từ </w:t>
      </w:r>
      <w:r w:rsidRPr="00DA2639">
        <w:rPr>
          <w:rFonts w:ascii="Times New Roman" w:eastAsia="Times New Roman" w:hAnsi="Times New Roman"/>
          <w:bCs/>
          <w:color w:val="000000"/>
          <w:sz w:val="28"/>
          <w:szCs w:val="28"/>
        </w:rPr>
        <w:t xml:space="preserve">ngày tiếp nhận hồ sơ, cơ quan </w:t>
      </w:r>
      <w:r w:rsidRPr="00DA2639">
        <w:rPr>
          <w:rFonts w:ascii="Times New Roman" w:eastAsia="Times New Roman" w:hAnsi="Times New Roman"/>
          <w:color w:val="000000"/>
          <w:sz w:val="28"/>
          <w:szCs w:val="28"/>
        </w:rPr>
        <w:t>cấp giấy phép phải có văn bản yêu cầu bổ sung.” </w:t>
      </w:r>
    </w:p>
    <w:p w14:paraId="4B3DA8A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20. Điểm b khoản 2 Điều 28 được sửa đổi như sau: </w:t>
      </w:r>
    </w:p>
    <w:p w14:paraId="177BA9F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“b) Thời hạn của Giấy phép sản xuất rượu thủ công nhằm mục đích kinh </w:t>
      </w:r>
      <w:r w:rsidRPr="00DA2639">
        <w:rPr>
          <w:rFonts w:ascii="Times New Roman" w:eastAsia="Times New Roman" w:hAnsi="Times New Roman"/>
          <w:bCs/>
          <w:color w:val="000000"/>
          <w:sz w:val="28"/>
          <w:szCs w:val="28"/>
        </w:rPr>
        <w:t>do</w:t>
      </w:r>
      <w:r w:rsidRPr="00DA2639">
        <w:rPr>
          <w:rFonts w:ascii="Times New Roman" w:eastAsia="Times New Roman" w:hAnsi="Times New Roman"/>
          <w:color w:val="000000"/>
          <w:sz w:val="28"/>
          <w:szCs w:val="28"/>
        </w:rPr>
        <w:t xml:space="preserve">anh, Giấy phép phân phối rượu, Giấy phép bán buôn rượu, Giấy phép bán </w:t>
      </w:r>
      <w:r w:rsidRPr="00DA2639">
        <w:rPr>
          <w:rFonts w:ascii="Times New Roman" w:eastAsia="Times New Roman" w:hAnsi="Times New Roman"/>
          <w:bCs/>
          <w:color w:val="000000"/>
          <w:sz w:val="28"/>
          <w:szCs w:val="28"/>
        </w:rPr>
        <w:t>lẻ rượu là 05 năm.” </w:t>
      </w:r>
    </w:p>
    <w:p w14:paraId="7E3360E2" w14:textId="77777777" w:rsidR="007A3E0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21. Khoản 5 Điều 29 được sửa đổi như sau: </w:t>
      </w:r>
    </w:p>
    <w:p w14:paraId="1418B23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Đối với Giấy phép bán lẻ rượu: </w:t>
      </w:r>
    </w:p>
    <w:p w14:paraId="127ABCF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Giấy phép được làm thành nhiều bản: 02 bản lưu tại cơ quan cấp phép; 01 bản gửi t</w:t>
      </w:r>
      <w:r w:rsidRPr="00DA2639">
        <w:rPr>
          <w:rFonts w:ascii="Times New Roman" w:eastAsia="Times New Roman" w:hAnsi="Times New Roman"/>
          <w:bCs/>
          <w:color w:val="000000"/>
          <w:sz w:val="28"/>
          <w:szCs w:val="28"/>
        </w:rPr>
        <w:t>hương nhân được cấp g</w:t>
      </w:r>
      <w:r w:rsidRPr="00DA2639">
        <w:rPr>
          <w:rFonts w:ascii="Times New Roman" w:eastAsia="Times New Roman" w:hAnsi="Times New Roman"/>
          <w:color w:val="000000"/>
          <w:sz w:val="28"/>
          <w:szCs w:val="28"/>
        </w:rPr>
        <w:t xml:space="preserve">iấy phép: 01 bản gửi Sở Công </w:t>
      </w:r>
      <w:r w:rsidRPr="00DA2639">
        <w:rPr>
          <w:rFonts w:ascii="Times New Roman" w:eastAsia="Times New Roman" w:hAnsi="Times New Roman"/>
          <w:bCs/>
          <w:color w:val="000000"/>
          <w:sz w:val="28"/>
          <w:szCs w:val="28"/>
        </w:rPr>
        <w:t xml:space="preserve">Thương; </w:t>
      </w:r>
      <w:r w:rsidRPr="00DA2639">
        <w:rPr>
          <w:rFonts w:ascii="Times New Roman" w:eastAsia="Times New Roman" w:hAnsi="Times New Roman"/>
          <w:color w:val="000000"/>
          <w:sz w:val="28"/>
          <w:szCs w:val="28"/>
        </w:rPr>
        <w:t xml:space="preserve">01 bản gửi Cục Quản lý thị trường; 01 bản gửi thương nhân sản xuất rượu </w:t>
      </w:r>
      <w:r w:rsidRPr="00DA2639">
        <w:rPr>
          <w:rFonts w:ascii="Times New Roman" w:eastAsia="Times New Roman" w:hAnsi="Times New Roman"/>
          <w:bCs/>
          <w:color w:val="000000"/>
          <w:sz w:val="28"/>
          <w:szCs w:val="28"/>
        </w:rPr>
        <w:t>hoặc doanh nghiệp kinh doanh rượu khác có tên trong gi</w:t>
      </w:r>
      <w:r w:rsidRPr="00DA2639">
        <w:rPr>
          <w:rFonts w:ascii="Times New Roman" w:eastAsia="Times New Roman" w:hAnsi="Times New Roman"/>
          <w:color w:val="000000"/>
          <w:sz w:val="28"/>
          <w:szCs w:val="28"/>
        </w:rPr>
        <w:t>ấy phép.” </w:t>
      </w:r>
    </w:p>
    <w:p w14:paraId="09B0B577" w14:textId="77777777" w:rsidR="007A3E0D"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iCs/>
          <w:color w:val="000000"/>
          <w:sz w:val="28"/>
          <w:szCs w:val="28"/>
        </w:rPr>
        <w:t>22</w:t>
      </w:r>
      <w:r w:rsidRPr="00DA2639">
        <w:rPr>
          <w:rFonts w:ascii="Times New Roman" w:eastAsia="Times New Roman" w:hAnsi="Times New Roman"/>
          <w:color w:val="000000"/>
          <w:sz w:val="28"/>
          <w:szCs w:val="28"/>
        </w:rPr>
        <w:t>. Điểm b kh</w:t>
      </w:r>
      <w:r w:rsidRPr="00DA2639">
        <w:rPr>
          <w:rFonts w:ascii="Times New Roman" w:eastAsia="Times New Roman" w:hAnsi="Times New Roman"/>
          <w:bCs/>
          <w:color w:val="000000"/>
          <w:sz w:val="28"/>
          <w:szCs w:val="28"/>
        </w:rPr>
        <w:t xml:space="preserve">oản 3 Điều 30 được sửa đổi như sau: </w:t>
      </w:r>
    </w:p>
    <w:p w14:paraId="5B2E4642" w14:textId="77777777" w:rsidR="007A3E0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“b) Tuân thủ các quy định của pháp luật về an toàn thực phẩm.” </w:t>
      </w:r>
    </w:p>
    <w:p w14:paraId="194A3C6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3. Bổ sung Chương IIa vào sau Chương II như s</w:t>
      </w:r>
      <w:r w:rsidRPr="00DA2639">
        <w:rPr>
          <w:rFonts w:ascii="Times New Roman" w:eastAsia="Times New Roman" w:hAnsi="Times New Roman"/>
          <w:bCs/>
          <w:color w:val="000000"/>
          <w:sz w:val="28"/>
          <w:szCs w:val="28"/>
        </w:rPr>
        <w:t>au: </w:t>
      </w:r>
    </w:p>
    <w:p w14:paraId="4FFB0604" w14:textId="77777777" w:rsidR="007A3E0D"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IIa</w:t>
      </w:r>
    </w:p>
    <w:p w14:paraId="6C22AACE" w14:textId="77777777" w:rsidR="007A3E0D" w:rsidRPr="00DA2639" w:rsidRDefault="005E2B76"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KINH DOANH RƯỢU CÓ ĐỘ CỒ</w:t>
      </w:r>
      <w:r w:rsidR="00CC24DD" w:rsidRPr="00DA2639">
        <w:rPr>
          <w:rFonts w:ascii="Times New Roman" w:eastAsia="Times New Roman" w:hAnsi="Times New Roman"/>
          <w:b/>
          <w:bCs/>
          <w:color w:val="000000"/>
          <w:sz w:val="28"/>
          <w:szCs w:val="28"/>
        </w:rPr>
        <w:t>N DƯỚI 5,5 ĐỘ</w:t>
      </w:r>
    </w:p>
    <w:p w14:paraId="08FF9B7F"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Điều 31a. Điều kiện sản xuất rượu có độ cồn dưới 5,5 độ </w:t>
      </w:r>
    </w:p>
    <w:p w14:paraId="50FD17F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Doanh nghiệp, hợp tác xã, liên hiệp hợp tác xã hoặc hộ kinh doanh </w:t>
      </w:r>
      <w:r w:rsidRPr="00DA2639">
        <w:rPr>
          <w:rFonts w:ascii="Times New Roman" w:eastAsia="Times New Roman" w:hAnsi="Times New Roman"/>
          <w:bCs/>
          <w:color w:val="000000"/>
          <w:sz w:val="28"/>
          <w:szCs w:val="28"/>
        </w:rPr>
        <w:t>được thành lập theo quy đị</w:t>
      </w:r>
      <w:r w:rsidRPr="00DA2639">
        <w:rPr>
          <w:rFonts w:ascii="Times New Roman" w:eastAsia="Times New Roman" w:hAnsi="Times New Roman"/>
          <w:color w:val="000000"/>
          <w:sz w:val="28"/>
          <w:szCs w:val="28"/>
        </w:rPr>
        <w:t>nh của pháp luật. </w:t>
      </w:r>
    </w:p>
    <w:p w14:paraId="188CA3B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Tuân thủ các quy định của pháp luật về an toàn thực phẩm. </w:t>
      </w:r>
    </w:p>
    <w:p w14:paraId="66706BA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Đăng ký với Phòng Kinh tế hoặc Phòng Kinh tế và Hạ tầng thuộc Ủy </w:t>
      </w:r>
      <w:r w:rsidRPr="00DA2639">
        <w:rPr>
          <w:rFonts w:ascii="Times New Roman" w:eastAsia="Times New Roman" w:hAnsi="Times New Roman"/>
          <w:bCs/>
          <w:color w:val="000000"/>
          <w:sz w:val="28"/>
          <w:szCs w:val="28"/>
        </w:rPr>
        <w:t xml:space="preserve">ban nhân </w:t>
      </w:r>
      <w:r w:rsidRPr="00DA2639">
        <w:rPr>
          <w:rFonts w:ascii="Times New Roman" w:eastAsia="Times New Roman" w:hAnsi="Times New Roman"/>
          <w:color w:val="000000"/>
          <w:sz w:val="28"/>
          <w:szCs w:val="28"/>
        </w:rPr>
        <w:t>dân cấp huyện nơi thương nhân đặt c</w:t>
      </w:r>
      <w:r w:rsidRPr="00DA2639">
        <w:rPr>
          <w:rFonts w:ascii="Times New Roman" w:eastAsia="Times New Roman" w:hAnsi="Times New Roman"/>
          <w:bCs/>
          <w:color w:val="000000"/>
          <w:sz w:val="28"/>
          <w:szCs w:val="28"/>
        </w:rPr>
        <w:t>ơ sở sản xuất the</w:t>
      </w:r>
      <w:r w:rsidRPr="00DA2639">
        <w:rPr>
          <w:rFonts w:ascii="Times New Roman" w:eastAsia="Times New Roman" w:hAnsi="Times New Roman"/>
          <w:color w:val="000000"/>
          <w:sz w:val="28"/>
          <w:szCs w:val="28"/>
        </w:rPr>
        <w:t>o Mẫu số 14 Mục II tại Phụ lục ba</w:t>
      </w:r>
      <w:r w:rsidRPr="00DA2639">
        <w:rPr>
          <w:rFonts w:ascii="Times New Roman" w:eastAsia="Times New Roman" w:hAnsi="Times New Roman"/>
          <w:bCs/>
          <w:color w:val="000000"/>
          <w:sz w:val="28"/>
          <w:szCs w:val="28"/>
        </w:rPr>
        <w:t>n hành kèm th</w:t>
      </w:r>
      <w:r w:rsidRPr="00DA2639">
        <w:rPr>
          <w:rFonts w:ascii="Times New Roman" w:eastAsia="Times New Roman" w:hAnsi="Times New Roman"/>
          <w:color w:val="000000"/>
          <w:sz w:val="28"/>
          <w:szCs w:val="28"/>
        </w:rPr>
        <w:t xml:space="preserve">eo Nghị định này. Trường hợp có thay đổi </w:t>
      </w:r>
      <w:r w:rsidRPr="00DA2639">
        <w:rPr>
          <w:rFonts w:ascii="Times New Roman" w:eastAsia="Times New Roman" w:hAnsi="Times New Roman"/>
          <w:bCs/>
          <w:color w:val="000000"/>
          <w:sz w:val="28"/>
          <w:szCs w:val="28"/>
        </w:rPr>
        <w:t>nội dung đã đăng ký phải thực hiện đăng ký bổ sung. </w:t>
      </w:r>
    </w:p>
    <w:p w14:paraId="01DFDCC3"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 xml:space="preserve">Điều 31b. Điều kiện nhập khẩu rượu có độ cồn dưới </w:t>
      </w:r>
      <w:r w:rsidRPr="00DA2639">
        <w:rPr>
          <w:rFonts w:ascii="Times New Roman" w:eastAsia="Times New Roman" w:hAnsi="Times New Roman"/>
          <w:b/>
          <w:bCs/>
          <w:iCs/>
          <w:color w:val="000000"/>
          <w:sz w:val="28"/>
          <w:szCs w:val="28"/>
        </w:rPr>
        <w:t>5</w:t>
      </w:r>
      <w:r w:rsidRPr="00DA2639">
        <w:rPr>
          <w:rFonts w:ascii="Times New Roman" w:eastAsia="Times New Roman" w:hAnsi="Times New Roman"/>
          <w:b/>
          <w:bCs/>
          <w:color w:val="000000"/>
          <w:sz w:val="28"/>
          <w:szCs w:val="28"/>
        </w:rPr>
        <w:t>,5 độ </w:t>
      </w:r>
    </w:p>
    <w:p w14:paraId="0424E38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Đáp ứng các điều kiện quy định tại khoản 1, 2 Điều 31a của Nghị </w:t>
      </w:r>
      <w:r w:rsidRPr="00DA2639">
        <w:rPr>
          <w:rFonts w:ascii="Times New Roman" w:eastAsia="Times New Roman" w:hAnsi="Times New Roman"/>
          <w:bCs/>
          <w:color w:val="000000"/>
          <w:sz w:val="28"/>
          <w:szCs w:val="28"/>
        </w:rPr>
        <w:t>định này. </w:t>
      </w:r>
    </w:p>
    <w:p w14:paraId="163A99B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Rượu chỉ được nhập khẩu vào Việt Na</w:t>
      </w:r>
      <w:r w:rsidRPr="00DA2639">
        <w:rPr>
          <w:rFonts w:ascii="Times New Roman" w:eastAsia="Times New Roman" w:hAnsi="Times New Roman"/>
          <w:bCs/>
          <w:color w:val="000000"/>
          <w:sz w:val="28"/>
          <w:szCs w:val="28"/>
        </w:rPr>
        <w:t xml:space="preserve">m qua các cửa khẩu </w:t>
      </w:r>
      <w:r w:rsidRPr="00DA2639">
        <w:rPr>
          <w:rFonts w:ascii="Times New Roman" w:eastAsia="Times New Roman" w:hAnsi="Times New Roman"/>
          <w:color w:val="000000"/>
          <w:sz w:val="28"/>
          <w:szCs w:val="28"/>
        </w:rPr>
        <w:t>quốc tế; </w:t>
      </w:r>
    </w:p>
    <w:p w14:paraId="6127541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Đăng ký với Phòng Kinh tế hoặc Phòng Kinh tế và Hạ tầng thuộc Ủy ban nhân dân cấp huyện, nơi </w:t>
      </w:r>
      <w:r w:rsidR="00A2397C" w:rsidRPr="00DA2639">
        <w:rPr>
          <w:rFonts w:ascii="Times New Roman" w:eastAsia="Times New Roman" w:hAnsi="Times New Roman"/>
          <w:bCs/>
          <w:color w:val="000000"/>
          <w:sz w:val="28"/>
          <w:szCs w:val="28"/>
        </w:rPr>
        <w:t>thương nhân</w:t>
      </w:r>
      <w:r w:rsidRPr="00DA2639">
        <w:rPr>
          <w:rFonts w:ascii="Times New Roman" w:eastAsia="Times New Roman" w:hAnsi="Times New Roman"/>
          <w:color w:val="000000"/>
          <w:sz w:val="28"/>
          <w:szCs w:val="28"/>
        </w:rPr>
        <w:t xml:space="preserve"> đặt trụ sở chính trước khi tiến hành hoạt động kinh doanh theo Mẫu số 14 Mục II tại Phụ lục ba</w:t>
      </w:r>
      <w:r w:rsidRPr="00DA2639">
        <w:rPr>
          <w:rFonts w:ascii="Times New Roman" w:eastAsia="Times New Roman" w:hAnsi="Times New Roman"/>
          <w:bCs/>
          <w:color w:val="000000"/>
          <w:sz w:val="28"/>
          <w:szCs w:val="28"/>
        </w:rPr>
        <w:t xml:space="preserve">n hành kèm theo </w:t>
      </w:r>
      <w:r w:rsidRPr="00DA2639">
        <w:rPr>
          <w:rFonts w:ascii="Times New Roman" w:eastAsia="Times New Roman" w:hAnsi="Times New Roman"/>
          <w:color w:val="000000"/>
          <w:sz w:val="28"/>
          <w:szCs w:val="28"/>
        </w:rPr>
        <w:t>Nghị định này. Trường hợp có thay đổi nội dung đã đăng ký phải thực hiện đăng ký bổ sung. </w:t>
      </w:r>
    </w:p>
    <w:p w14:paraId="3CD0D7E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31c. Điều kiện bán rượu có độ cồn dưới 5,5 độ </w:t>
      </w:r>
    </w:p>
    <w:p w14:paraId="32F83C5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Đáp ứng các điều kiện quy định tại khoản 1, 2 Điều 31a của Nghị định này. </w:t>
      </w:r>
    </w:p>
    <w:p w14:paraId="782EE97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Đăng ký với Phòng Kinh tế hoặc Phòng Kinh tế và Hạ tầng thuộc Ủy ban nhân dân cấp huyện nơi thương nhân đặt cơ sở kinh doanh trước khi tiến </w:t>
      </w:r>
      <w:r w:rsidRPr="00DA2639">
        <w:rPr>
          <w:rFonts w:ascii="Times New Roman" w:eastAsia="Times New Roman" w:hAnsi="Times New Roman"/>
          <w:bCs/>
          <w:color w:val="000000"/>
          <w:sz w:val="28"/>
          <w:szCs w:val="28"/>
        </w:rPr>
        <w:t>hành hoạt động kinh doanh t</w:t>
      </w:r>
      <w:r w:rsidRPr="00DA2639">
        <w:rPr>
          <w:rFonts w:ascii="Times New Roman" w:eastAsia="Times New Roman" w:hAnsi="Times New Roman"/>
          <w:color w:val="000000"/>
          <w:sz w:val="28"/>
          <w:szCs w:val="28"/>
        </w:rPr>
        <w:t>heo Mẫu số 14 Mục II tại Phụ lục ban hành kèm theo Nghị định này. Trường hợp có thay đổi nội dung đã đăng ký phải thực hiện đăng ký bổ sung. </w:t>
      </w:r>
    </w:p>
    <w:p w14:paraId="3AC00FC4"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lastRenderedPageBreak/>
        <w:t>Điều 31d. Quyền và nghĩa vụ của thương nhân kinh doanh rượu có độ cồn dưới 5,5 độ </w:t>
      </w:r>
    </w:p>
    <w:p w14:paraId="7529A43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Được nhập khẩu, mua, bán rượu có nguồn gốc hợp pháp. </w:t>
      </w:r>
    </w:p>
    <w:p w14:paraId="598F011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Đảm bảo thời hạn sử dụng của sản phẩm rượ</w:t>
      </w:r>
      <w:r w:rsidRPr="00DA2639">
        <w:rPr>
          <w:rFonts w:ascii="Times New Roman" w:eastAsia="Times New Roman" w:hAnsi="Times New Roman"/>
          <w:bCs/>
          <w:color w:val="000000"/>
          <w:sz w:val="28"/>
          <w:szCs w:val="28"/>
        </w:rPr>
        <w:t>u theo công bố của cơ sở sản xuất. </w:t>
      </w:r>
    </w:p>
    <w:p w14:paraId="5E2ABC0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Thực hiện trách nhiệm theo quy định Luật Phòng, chống tác hại của rượu, bia và các quy định khác của pháp luật. Không phải thực hiện dán tem </w:t>
      </w:r>
      <w:r w:rsidRPr="00DA2639">
        <w:rPr>
          <w:rFonts w:ascii="Times New Roman" w:eastAsia="Times New Roman" w:hAnsi="Times New Roman"/>
          <w:bCs/>
          <w:color w:val="000000"/>
          <w:sz w:val="28"/>
          <w:szCs w:val="28"/>
        </w:rPr>
        <w:t xml:space="preserve">rượu theo quy </w:t>
      </w:r>
      <w:r w:rsidRPr="00DA2639">
        <w:rPr>
          <w:rFonts w:ascii="Times New Roman" w:eastAsia="Times New Roman" w:hAnsi="Times New Roman"/>
          <w:color w:val="000000"/>
          <w:sz w:val="28"/>
          <w:szCs w:val="28"/>
        </w:rPr>
        <w:t>định tại Nghị định số 105/2</w:t>
      </w:r>
      <w:r w:rsidRPr="00DA2639">
        <w:rPr>
          <w:rFonts w:ascii="Times New Roman" w:eastAsia="Times New Roman" w:hAnsi="Times New Roman"/>
          <w:iCs/>
          <w:color w:val="000000"/>
          <w:sz w:val="28"/>
          <w:szCs w:val="28"/>
        </w:rPr>
        <w:t>017/</w:t>
      </w:r>
      <w:r w:rsidRPr="00DA2639">
        <w:rPr>
          <w:rFonts w:ascii="Times New Roman" w:eastAsia="Times New Roman" w:hAnsi="Times New Roman"/>
          <w:color w:val="000000"/>
          <w:sz w:val="28"/>
          <w:szCs w:val="28"/>
        </w:rPr>
        <w:t>NĐ-CP về k</w:t>
      </w:r>
      <w:r w:rsidRPr="00DA2639">
        <w:rPr>
          <w:rFonts w:ascii="Times New Roman" w:eastAsia="Times New Roman" w:hAnsi="Times New Roman"/>
          <w:bCs/>
          <w:color w:val="000000"/>
          <w:sz w:val="28"/>
          <w:szCs w:val="28"/>
        </w:rPr>
        <w:t>inh doanh rượu.” </w:t>
      </w:r>
    </w:p>
    <w:p w14:paraId="287C5A7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24. Khoản 1,</w:t>
      </w:r>
      <w:r w:rsidR="00B21C5D" w:rsidRPr="00DA2639">
        <w:rPr>
          <w:rFonts w:ascii="Times New Roman" w:eastAsia="Times New Roman" w:hAnsi="Times New Roman"/>
          <w:color w:val="000000"/>
          <w:sz w:val="28"/>
          <w:szCs w:val="28"/>
        </w:rPr>
        <w:t xml:space="preserve"> </w:t>
      </w:r>
      <w:r w:rsidRPr="00DA2639">
        <w:rPr>
          <w:rFonts w:ascii="Times New Roman" w:eastAsia="Times New Roman" w:hAnsi="Times New Roman"/>
          <w:color w:val="000000"/>
          <w:sz w:val="28"/>
          <w:szCs w:val="28"/>
        </w:rPr>
        <w:t>3 và 4 Điều 32 được sử</w:t>
      </w:r>
      <w:r w:rsidRPr="00DA2639">
        <w:rPr>
          <w:rFonts w:ascii="Times New Roman" w:eastAsia="Times New Roman" w:hAnsi="Times New Roman"/>
          <w:bCs/>
          <w:color w:val="000000"/>
          <w:sz w:val="28"/>
          <w:szCs w:val="28"/>
        </w:rPr>
        <w:t>a đổi như sau: </w:t>
      </w:r>
    </w:p>
    <w:p w14:paraId="45A7861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Đối với rượu có độ cồn từ 5,5 độ trở lên, trước ngày 20 tháng 01 hằng năm, thương nhân sản xuất rượu công nghiệp, t</w:t>
      </w:r>
      <w:r w:rsidRPr="00DA2639">
        <w:rPr>
          <w:rFonts w:ascii="Times New Roman" w:eastAsia="Times New Roman" w:hAnsi="Times New Roman"/>
          <w:bCs/>
          <w:color w:val="000000"/>
          <w:sz w:val="28"/>
          <w:szCs w:val="28"/>
        </w:rPr>
        <w:t xml:space="preserve">hương nhân sản xuất </w:t>
      </w:r>
      <w:r w:rsidRPr="00DA2639">
        <w:rPr>
          <w:rFonts w:ascii="Times New Roman" w:eastAsia="Times New Roman" w:hAnsi="Times New Roman"/>
          <w:color w:val="000000"/>
          <w:sz w:val="28"/>
          <w:szCs w:val="28"/>
        </w:rPr>
        <w:t>rượu thủ công nhằm mục đích kinh doanh, thương nhân phân phố</w:t>
      </w:r>
      <w:r w:rsidRPr="00DA2639">
        <w:rPr>
          <w:rFonts w:ascii="Times New Roman" w:eastAsia="Times New Roman" w:hAnsi="Times New Roman"/>
          <w:bCs/>
          <w:color w:val="000000"/>
          <w:sz w:val="28"/>
          <w:szCs w:val="28"/>
        </w:rPr>
        <w:t>i rượu, thư</w:t>
      </w:r>
      <w:r w:rsidRPr="00DA2639">
        <w:rPr>
          <w:rFonts w:ascii="Times New Roman" w:eastAsia="Times New Roman" w:hAnsi="Times New Roman"/>
          <w:color w:val="000000"/>
          <w:sz w:val="28"/>
          <w:szCs w:val="28"/>
        </w:rPr>
        <w:t>ơng nhân bán buôn rượu, thương nhân bá</w:t>
      </w:r>
      <w:r w:rsidRPr="00DA2639">
        <w:rPr>
          <w:rFonts w:ascii="Times New Roman" w:eastAsia="Times New Roman" w:hAnsi="Times New Roman"/>
          <w:bCs/>
          <w:color w:val="000000"/>
          <w:sz w:val="28"/>
          <w:szCs w:val="28"/>
        </w:rPr>
        <w:t xml:space="preserve">n lẻ rượu, có trách nhiệm gửi báo </w:t>
      </w:r>
      <w:r w:rsidRPr="00DA2639">
        <w:rPr>
          <w:rFonts w:ascii="Times New Roman" w:eastAsia="Times New Roman" w:hAnsi="Times New Roman"/>
          <w:color w:val="000000"/>
          <w:sz w:val="28"/>
          <w:szCs w:val="28"/>
        </w:rPr>
        <w:t xml:space="preserve">cáo tình hình sản xuất, kinh </w:t>
      </w:r>
      <w:r w:rsidRPr="00DA2639">
        <w:rPr>
          <w:rFonts w:ascii="Times New Roman" w:eastAsia="Times New Roman" w:hAnsi="Times New Roman"/>
          <w:bCs/>
          <w:color w:val="000000"/>
          <w:sz w:val="28"/>
          <w:szCs w:val="28"/>
        </w:rPr>
        <w:t>doanh rượu năm trước của đơn vị mình về cơ quan nhà nước có thẩm qu</w:t>
      </w:r>
      <w:r w:rsidRPr="00DA2639">
        <w:rPr>
          <w:rFonts w:ascii="Times New Roman" w:eastAsia="Times New Roman" w:hAnsi="Times New Roman"/>
          <w:color w:val="000000"/>
          <w:sz w:val="28"/>
          <w:szCs w:val="28"/>
        </w:rPr>
        <w:t>yền cấp giấy phép theo Mẫu số 08, Mẫu số 09 Mục II tại Phụ lục ba</w:t>
      </w:r>
      <w:r w:rsidRPr="00DA2639">
        <w:rPr>
          <w:rFonts w:ascii="Times New Roman" w:eastAsia="Times New Roman" w:hAnsi="Times New Roman"/>
          <w:bCs/>
          <w:color w:val="000000"/>
          <w:sz w:val="28"/>
          <w:szCs w:val="28"/>
        </w:rPr>
        <w:t xml:space="preserve">n hành kèm theo </w:t>
      </w:r>
      <w:r w:rsidRPr="00DA2639">
        <w:rPr>
          <w:rFonts w:ascii="Times New Roman" w:eastAsia="Times New Roman" w:hAnsi="Times New Roman"/>
          <w:color w:val="000000"/>
          <w:sz w:val="28"/>
          <w:szCs w:val="28"/>
        </w:rPr>
        <w:t>Nghị định này. </w:t>
      </w:r>
    </w:p>
    <w:p w14:paraId="46CFC15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Đối với r</w:t>
      </w:r>
      <w:r w:rsidRPr="00DA2639">
        <w:rPr>
          <w:rFonts w:ascii="Times New Roman" w:eastAsia="Times New Roman" w:hAnsi="Times New Roman"/>
          <w:bCs/>
          <w:color w:val="000000"/>
          <w:sz w:val="28"/>
          <w:szCs w:val="28"/>
        </w:rPr>
        <w:t xml:space="preserve">ượu có độ </w:t>
      </w:r>
      <w:r w:rsidRPr="00DA2639">
        <w:rPr>
          <w:rFonts w:ascii="Times New Roman" w:eastAsia="Times New Roman" w:hAnsi="Times New Roman"/>
          <w:color w:val="000000"/>
          <w:sz w:val="28"/>
          <w:szCs w:val="28"/>
        </w:rPr>
        <w:t xml:space="preserve">cồn từ 5,5 độ trở lên, trước ngày 15 tháng 02 hằng </w:t>
      </w:r>
      <w:r w:rsidRPr="00DA2639">
        <w:rPr>
          <w:rFonts w:ascii="Times New Roman" w:eastAsia="Times New Roman" w:hAnsi="Times New Roman"/>
          <w:bCs/>
          <w:color w:val="000000"/>
          <w:sz w:val="28"/>
          <w:szCs w:val="28"/>
        </w:rPr>
        <w:t>năm, Phòng Kin</w:t>
      </w:r>
      <w:r w:rsidRPr="00DA2639">
        <w:rPr>
          <w:rFonts w:ascii="Times New Roman" w:eastAsia="Times New Roman" w:hAnsi="Times New Roman"/>
          <w:color w:val="000000"/>
          <w:sz w:val="28"/>
          <w:szCs w:val="28"/>
        </w:rPr>
        <w:t>h tế hoặc Phòng Kinh tế và Hạ tầng thuộc Ủy ba</w:t>
      </w:r>
      <w:r w:rsidRPr="00DA2639">
        <w:rPr>
          <w:rFonts w:ascii="Times New Roman" w:eastAsia="Times New Roman" w:hAnsi="Times New Roman"/>
          <w:bCs/>
          <w:color w:val="000000"/>
          <w:sz w:val="28"/>
          <w:szCs w:val="28"/>
        </w:rPr>
        <w:t xml:space="preserve">n nhân dân </w:t>
      </w:r>
      <w:r w:rsidRPr="00DA2639">
        <w:rPr>
          <w:rFonts w:ascii="Times New Roman" w:eastAsia="Times New Roman" w:hAnsi="Times New Roman"/>
          <w:color w:val="000000"/>
          <w:sz w:val="28"/>
          <w:szCs w:val="28"/>
        </w:rPr>
        <w:t>cấp huyện có trách nhiệm gửi báo cáo tình hình s</w:t>
      </w:r>
      <w:r w:rsidRPr="00DA2639">
        <w:rPr>
          <w:rFonts w:ascii="Times New Roman" w:eastAsia="Times New Roman" w:hAnsi="Times New Roman"/>
          <w:bCs/>
          <w:color w:val="000000"/>
          <w:sz w:val="28"/>
          <w:szCs w:val="28"/>
        </w:rPr>
        <w:t xml:space="preserve">ản xuất rượu thủ công nhằm </w:t>
      </w:r>
      <w:r w:rsidRPr="00DA2639">
        <w:rPr>
          <w:rFonts w:ascii="Times New Roman" w:eastAsia="Times New Roman" w:hAnsi="Times New Roman"/>
          <w:color w:val="000000"/>
          <w:sz w:val="28"/>
          <w:szCs w:val="28"/>
        </w:rPr>
        <w:t>mục đích kinh doanh, sản xuất rượu thủ công để bán cho các cơ sở có giấy phép sản xuất rượu để chế biến lại, tình hình bán lẻ rượu năm trước trên địa bàn về Sở Công Thương theo Mẫu số 11 Mục II tại Phụ lục ban hành kèm theo Nghị định này. </w:t>
      </w:r>
    </w:p>
    <w:p w14:paraId="2B3863F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Đối với rượu có độ cồn từ 5,5 độ trở lên trước ngày 28 tháng 02 hằng năm, Sở Công Thương có trách nhiệm gửi báo cáo tình hình s</w:t>
      </w:r>
      <w:r w:rsidRPr="00DA2639">
        <w:rPr>
          <w:rFonts w:ascii="Times New Roman" w:eastAsia="Times New Roman" w:hAnsi="Times New Roman"/>
          <w:bCs/>
          <w:color w:val="000000"/>
          <w:sz w:val="28"/>
          <w:szCs w:val="28"/>
        </w:rPr>
        <w:t xml:space="preserve">ản xuất rượu, </w:t>
      </w:r>
      <w:r w:rsidRPr="00DA2639">
        <w:rPr>
          <w:rFonts w:ascii="Times New Roman" w:eastAsia="Times New Roman" w:hAnsi="Times New Roman"/>
          <w:color w:val="000000"/>
          <w:sz w:val="28"/>
          <w:szCs w:val="28"/>
        </w:rPr>
        <w:t>tình hình phân phối, bán buôn, bán lẻ rượu năm trước trên địa bàn về Bộ Công Thương theo Mẫu số 1</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Mục II tại Phụ lục ban hành kèm theo Nghị định này.” </w:t>
      </w:r>
    </w:p>
    <w:p w14:paraId="2D60F51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5. Sửa đổi các Mẫu số 01, 02, 03, 04, 05, 06, 07</w:t>
      </w:r>
      <w:r w:rsidRPr="00DA2639">
        <w:rPr>
          <w:rFonts w:ascii="Times New Roman" w:eastAsia="Times New Roman" w:hAnsi="Times New Roman"/>
          <w:iCs/>
          <w:color w:val="000000"/>
          <w:sz w:val="28"/>
          <w:szCs w:val="28"/>
        </w:rPr>
        <w:t xml:space="preserve">, </w:t>
      </w:r>
      <w:r w:rsidRPr="00DA2639">
        <w:rPr>
          <w:rFonts w:ascii="Times New Roman" w:eastAsia="Times New Roman" w:hAnsi="Times New Roman"/>
          <w:color w:val="000000"/>
          <w:sz w:val="28"/>
          <w:szCs w:val="28"/>
        </w:rPr>
        <w:t>08, 09, 10, 11, 1</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trong Phụ lục ban hành kèm theo Nghị định số 10</w:t>
      </w:r>
      <w:r w:rsidRPr="00DA2639">
        <w:rPr>
          <w:rFonts w:ascii="Times New Roman" w:eastAsia="Times New Roman" w:hAnsi="Times New Roman"/>
          <w:iCs/>
          <w:color w:val="000000"/>
          <w:sz w:val="28"/>
          <w:szCs w:val="28"/>
        </w:rPr>
        <w:t>5/</w:t>
      </w:r>
      <w:r w:rsidRPr="00DA2639">
        <w:rPr>
          <w:rFonts w:ascii="Times New Roman" w:eastAsia="Times New Roman" w:hAnsi="Times New Roman"/>
          <w:color w:val="000000"/>
          <w:sz w:val="28"/>
          <w:szCs w:val="28"/>
        </w:rPr>
        <w:t>20</w:t>
      </w:r>
      <w:r w:rsidRPr="00DA2639">
        <w:rPr>
          <w:rFonts w:ascii="Times New Roman" w:eastAsia="Times New Roman" w:hAnsi="Times New Roman"/>
          <w:iCs/>
          <w:color w:val="000000"/>
          <w:sz w:val="28"/>
          <w:szCs w:val="28"/>
        </w:rPr>
        <w:t>17/</w:t>
      </w:r>
      <w:r w:rsidRPr="00DA2639">
        <w:rPr>
          <w:rFonts w:ascii="Times New Roman" w:eastAsia="Times New Roman" w:hAnsi="Times New Roman"/>
          <w:color w:val="000000"/>
          <w:sz w:val="28"/>
          <w:szCs w:val="28"/>
        </w:rPr>
        <w:t xml:space="preserve">NĐ-CP ngày 14 tháng 9 năm </w:t>
      </w:r>
      <w:r w:rsidRPr="00DA2639">
        <w:rPr>
          <w:rFonts w:ascii="Times New Roman" w:eastAsia="Times New Roman" w:hAnsi="Times New Roman"/>
          <w:iCs/>
          <w:color w:val="000000"/>
          <w:sz w:val="28"/>
          <w:szCs w:val="28"/>
        </w:rPr>
        <w:t>201</w:t>
      </w:r>
      <w:r w:rsidRPr="00DA2639">
        <w:rPr>
          <w:rFonts w:ascii="Times New Roman" w:eastAsia="Times New Roman" w:hAnsi="Times New Roman"/>
          <w:color w:val="000000"/>
          <w:sz w:val="28"/>
          <w:szCs w:val="28"/>
        </w:rPr>
        <w:t xml:space="preserve">7 của Chính phủ về kinh doanh rượu bằng các Mẫu số 01, 02, 03, 04, </w:t>
      </w:r>
      <w:r w:rsidRPr="00DA2639">
        <w:rPr>
          <w:rFonts w:ascii="Times New Roman" w:eastAsia="Times New Roman" w:hAnsi="Times New Roman"/>
          <w:iCs/>
          <w:color w:val="000000"/>
          <w:sz w:val="28"/>
          <w:szCs w:val="28"/>
        </w:rPr>
        <w:t>0</w:t>
      </w:r>
      <w:r w:rsidRPr="00DA2639">
        <w:rPr>
          <w:rFonts w:ascii="Times New Roman" w:eastAsia="Times New Roman" w:hAnsi="Times New Roman"/>
          <w:color w:val="000000"/>
          <w:sz w:val="28"/>
          <w:szCs w:val="28"/>
        </w:rPr>
        <w:t xml:space="preserve">5, 06, </w:t>
      </w:r>
      <w:r w:rsidRPr="00DA2639">
        <w:rPr>
          <w:rFonts w:ascii="Times New Roman" w:eastAsia="Times New Roman" w:hAnsi="Times New Roman"/>
          <w:iCs/>
          <w:color w:val="000000"/>
          <w:sz w:val="28"/>
          <w:szCs w:val="28"/>
        </w:rPr>
        <w:t xml:space="preserve">07, </w:t>
      </w:r>
      <w:r w:rsidRPr="00DA2639">
        <w:rPr>
          <w:rFonts w:ascii="Times New Roman" w:eastAsia="Times New Roman" w:hAnsi="Times New Roman"/>
          <w:color w:val="000000"/>
          <w:sz w:val="28"/>
          <w:szCs w:val="28"/>
        </w:rPr>
        <w:t>08, 09, 10, 11, 12 Mục II của Phụ lục ban hành kèm theo Nghị định này. </w:t>
      </w:r>
    </w:p>
    <w:p w14:paraId="7BA864A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26. Bổ sung Mẫu số 13 về Giấy đăng ký bán rượu tiêu dùng tại chỗ tại Mục II Phụ lục ban hành kèm theo Nghị định định này. </w:t>
      </w:r>
    </w:p>
    <w:p w14:paraId="062B267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 Điều 17. Bãi bỏ một số điều, khoản của Nghị định số 105/</w:t>
      </w:r>
      <w:r w:rsidRPr="00DA2639">
        <w:rPr>
          <w:rFonts w:ascii="Times New Roman" w:eastAsia="Times New Roman" w:hAnsi="Times New Roman"/>
          <w:b/>
          <w:bCs/>
          <w:iCs/>
          <w:color w:val="000000"/>
          <w:sz w:val="28"/>
          <w:szCs w:val="28"/>
        </w:rPr>
        <w:t>20</w:t>
      </w:r>
      <w:r w:rsidRPr="00DA2639">
        <w:rPr>
          <w:rFonts w:ascii="Times New Roman" w:eastAsia="Times New Roman" w:hAnsi="Times New Roman"/>
          <w:b/>
          <w:bCs/>
          <w:color w:val="000000"/>
          <w:sz w:val="28"/>
          <w:szCs w:val="28"/>
        </w:rPr>
        <w:t>1</w:t>
      </w:r>
      <w:r w:rsidRPr="00DA2639">
        <w:rPr>
          <w:rFonts w:ascii="Times New Roman" w:eastAsia="Times New Roman" w:hAnsi="Times New Roman"/>
          <w:b/>
          <w:bCs/>
          <w:iCs/>
          <w:color w:val="000000"/>
          <w:sz w:val="28"/>
          <w:szCs w:val="28"/>
        </w:rPr>
        <w:t>7/</w:t>
      </w:r>
      <w:r w:rsidRPr="00DA2639">
        <w:rPr>
          <w:rFonts w:ascii="Times New Roman" w:eastAsia="Times New Roman" w:hAnsi="Times New Roman"/>
          <w:b/>
          <w:bCs/>
          <w:color w:val="000000"/>
          <w:sz w:val="28"/>
          <w:szCs w:val="28"/>
        </w:rPr>
        <w:t xml:space="preserve">NĐ-CP ngày 14 tháng 9 năm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01</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của Chính phủ về kinh doanh rượu </w:t>
      </w:r>
    </w:p>
    <w:p w14:paraId="406EEF4E"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Bãi bỏ khoản 1 Điều 3.</w:t>
      </w:r>
    </w:p>
    <w:p w14:paraId="7ADF61E4"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Bãi bỏ Điều 7. </w:t>
      </w:r>
    </w:p>
    <w:p w14:paraId="66BB70DF"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Bãi bỏ khoản 2, 3 và 6 Điều 11. </w:t>
      </w:r>
    </w:p>
    <w:p w14:paraId="3FE5FD65"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4. Bãi bỏ khoản </w:t>
      </w:r>
      <w:r w:rsidRPr="00DA2639">
        <w:rPr>
          <w:rFonts w:ascii="Times New Roman" w:eastAsia="Times New Roman" w:hAnsi="Times New Roman"/>
          <w:color w:val="000000"/>
          <w:sz w:val="28"/>
          <w:szCs w:val="28"/>
        </w:rPr>
        <w:t xml:space="preserve">2, 3 và 6 Điều 12. </w:t>
      </w:r>
    </w:p>
    <w:p w14:paraId="7536D21F"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5. Bãi bỏ khoản 4 và 5 Điều 13. </w:t>
      </w:r>
    </w:p>
    <w:p w14:paraId="5327E59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6. Bãi bỏ khoản 4 Điều 14. </w:t>
      </w:r>
    </w:p>
    <w:p w14:paraId="3C9F0B0C"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xml:space="preserve">. Bãi bỏ khoản 3, 4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 xml:space="preserve">Điều 21.  </w:t>
      </w:r>
    </w:p>
    <w:p w14:paraId="3C77B29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Bãi b</w:t>
      </w:r>
      <w:r w:rsidRPr="00DA2639">
        <w:rPr>
          <w:rFonts w:ascii="Times New Roman" w:eastAsia="Times New Roman" w:hAnsi="Times New Roman"/>
          <w:bCs/>
          <w:color w:val="000000"/>
          <w:sz w:val="28"/>
          <w:szCs w:val="28"/>
        </w:rPr>
        <w:t>ỏ khoản 3</w:t>
      </w:r>
      <w:r w:rsidRPr="00DA2639">
        <w:rPr>
          <w:rFonts w:ascii="Times New Roman" w:eastAsia="Times New Roman" w:hAnsi="Times New Roman"/>
          <w:color w:val="000000"/>
          <w:sz w:val="28"/>
          <w:szCs w:val="28"/>
        </w:rPr>
        <w:t>, 4 và 7 Điều 2</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w:t>
      </w:r>
    </w:p>
    <w:p w14:paraId="570BF00C"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9. Bãi bỏ khoản 5 và 6 Điều 23. </w:t>
      </w:r>
    </w:p>
    <w:p w14:paraId="0004F35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10. Bãi bỏ Điều 24. </w:t>
      </w:r>
    </w:p>
    <w:p w14:paraId="58F861E4"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4BD04963"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VIII</w:t>
      </w:r>
    </w:p>
    <w:p w14:paraId="109C2F56"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THUỐC LÁ</w:t>
      </w:r>
    </w:p>
    <w:p w14:paraId="52D0BDF3" w14:textId="77777777" w:rsidR="00226C9E" w:rsidRPr="00DA2639" w:rsidRDefault="00226C9E" w:rsidP="00DA2639">
      <w:pPr>
        <w:spacing w:before="120" w:after="120" w:line="240" w:lineRule="auto"/>
        <w:jc w:val="both"/>
        <w:rPr>
          <w:rFonts w:ascii="Times New Roman" w:eastAsia="Times New Roman" w:hAnsi="Times New Roman"/>
          <w:b/>
          <w:bCs/>
          <w:color w:val="000000"/>
          <w:sz w:val="28"/>
          <w:szCs w:val="28"/>
        </w:rPr>
      </w:pPr>
    </w:p>
    <w:p w14:paraId="2D13E699" w14:textId="77777777" w:rsidR="00CC24DD" w:rsidRPr="00DA2639" w:rsidRDefault="009A30E5"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 Điều 18. S</w:t>
      </w:r>
      <w:r w:rsidR="00CC24DD" w:rsidRPr="00DA2639">
        <w:rPr>
          <w:rFonts w:ascii="Times New Roman" w:eastAsia="Times New Roman" w:hAnsi="Times New Roman"/>
          <w:b/>
          <w:bCs/>
          <w:color w:val="000000"/>
          <w:sz w:val="28"/>
          <w:szCs w:val="28"/>
        </w:rPr>
        <w:t xml:space="preserve">ửa đổi, bổ sung một số điều, khoản của Nghị định </w:t>
      </w:r>
      <w:r w:rsidR="00CC24DD" w:rsidRPr="00DA2639">
        <w:rPr>
          <w:rFonts w:ascii="Times New Roman" w:eastAsia="Times New Roman" w:hAnsi="Times New Roman"/>
          <w:b/>
          <w:bCs/>
          <w:iCs/>
          <w:color w:val="000000"/>
          <w:sz w:val="28"/>
          <w:szCs w:val="28"/>
        </w:rPr>
        <w:t>s</w:t>
      </w:r>
      <w:r w:rsidR="00CC24DD" w:rsidRPr="00DA2639">
        <w:rPr>
          <w:rFonts w:ascii="Times New Roman" w:eastAsia="Times New Roman" w:hAnsi="Times New Roman"/>
          <w:b/>
          <w:bCs/>
          <w:color w:val="000000"/>
          <w:sz w:val="28"/>
          <w:szCs w:val="28"/>
        </w:rPr>
        <w:t xml:space="preserve">ố </w:t>
      </w:r>
      <w:r w:rsidR="00CC24DD" w:rsidRPr="00DA2639">
        <w:rPr>
          <w:rFonts w:ascii="Times New Roman" w:eastAsia="Times New Roman" w:hAnsi="Times New Roman"/>
          <w:b/>
          <w:bCs/>
          <w:iCs/>
          <w:color w:val="000000"/>
          <w:sz w:val="28"/>
          <w:szCs w:val="28"/>
        </w:rPr>
        <w:t>67/2</w:t>
      </w:r>
      <w:r w:rsidR="00CC24DD" w:rsidRPr="00DA2639">
        <w:rPr>
          <w:rFonts w:ascii="Times New Roman" w:eastAsia="Times New Roman" w:hAnsi="Times New Roman"/>
          <w:b/>
          <w:bCs/>
          <w:color w:val="000000"/>
          <w:sz w:val="28"/>
          <w:szCs w:val="28"/>
        </w:rPr>
        <w:t>01</w:t>
      </w:r>
      <w:r w:rsidR="00CC24DD" w:rsidRPr="00DA2639">
        <w:rPr>
          <w:rFonts w:ascii="Times New Roman" w:eastAsia="Times New Roman" w:hAnsi="Times New Roman"/>
          <w:b/>
          <w:bCs/>
          <w:iCs/>
          <w:color w:val="000000"/>
          <w:sz w:val="28"/>
          <w:szCs w:val="28"/>
        </w:rPr>
        <w:t>3</w:t>
      </w:r>
      <w:r w:rsidR="00CC24DD" w:rsidRPr="00DA2639">
        <w:rPr>
          <w:rFonts w:ascii="Times New Roman" w:eastAsia="Times New Roman" w:hAnsi="Times New Roman"/>
          <w:b/>
          <w:bCs/>
          <w:color w:val="000000"/>
          <w:sz w:val="28"/>
          <w:szCs w:val="28"/>
        </w:rPr>
        <w:t>/NĐ-CP ngà</w:t>
      </w:r>
      <w:r w:rsidR="00CC24DD" w:rsidRPr="00DA2639">
        <w:rPr>
          <w:rFonts w:ascii="Times New Roman" w:eastAsia="Times New Roman" w:hAnsi="Times New Roman"/>
          <w:b/>
          <w:bCs/>
          <w:iCs/>
          <w:color w:val="000000"/>
          <w:sz w:val="28"/>
          <w:szCs w:val="28"/>
        </w:rPr>
        <w:t xml:space="preserve">y 27 </w:t>
      </w:r>
      <w:r w:rsidR="00CC24DD" w:rsidRPr="00DA2639">
        <w:rPr>
          <w:rFonts w:ascii="Times New Roman" w:eastAsia="Times New Roman" w:hAnsi="Times New Roman"/>
          <w:b/>
          <w:bCs/>
          <w:color w:val="000000"/>
          <w:sz w:val="28"/>
          <w:szCs w:val="28"/>
        </w:rPr>
        <w:t xml:space="preserve">tháng 6 năm </w:t>
      </w:r>
      <w:r w:rsidR="00CC24DD" w:rsidRPr="00DA2639">
        <w:rPr>
          <w:rFonts w:ascii="Times New Roman" w:eastAsia="Times New Roman" w:hAnsi="Times New Roman"/>
          <w:b/>
          <w:bCs/>
          <w:iCs/>
          <w:color w:val="000000"/>
          <w:sz w:val="28"/>
          <w:szCs w:val="28"/>
        </w:rPr>
        <w:t>2</w:t>
      </w:r>
      <w:r w:rsidR="00CC24DD" w:rsidRPr="00DA2639">
        <w:rPr>
          <w:rFonts w:ascii="Times New Roman" w:eastAsia="Times New Roman" w:hAnsi="Times New Roman"/>
          <w:b/>
          <w:bCs/>
          <w:color w:val="000000"/>
          <w:sz w:val="28"/>
          <w:szCs w:val="28"/>
        </w:rPr>
        <w:t>013 của Chính phủ quy định chi tiết một số điều và biện pháp thi hành Luật Phòng, chống tác hại của thuốc lá về kinh doanh thuốc lá </w:t>
      </w:r>
    </w:p>
    <w:p w14:paraId="6F8254D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Bổ sung khoản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và 8 vào Điều 4 như sau: </w:t>
      </w:r>
    </w:p>
    <w:p w14:paraId="75FCE2F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Trong qu</w:t>
      </w:r>
      <w:r w:rsidRPr="00DA2639">
        <w:rPr>
          <w:rFonts w:ascii="Times New Roman" w:eastAsia="Times New Roman" w:hAnsi="Times New Roman"/>
          <w:bCs/>
          <w:color w:val="000000"/>
          <w:sz w:val="28"/>
          <w:szCs w:val="28"/>
        </w:rPr>
        <w:t>á trình mua b</w:t>
      </w:r>
      <w:r w:rsidRPr="00DA2639">
        <w:rPr>
          <w:rFonts w:ascii="Times New Roman" w:eastAsia="Times New Roman" w:hAnsi="Times New Roman"/>
          <w:color w:val="000000"/>
          <w:sz w:val="28"/>
          <w:szCs w:val="28"/>
        </w:rPr>
        <w:t>án, chế biến nguyên liệu thuốc lá, kinh doan</w:t>
      </w:r>
      <w:r w:rsidRPr="00DA2639">
        <w:rPr>
          <w:rFonts w:ascii="Times New Roman" w:eastAsia="Times New Roman" w:hAnsi="Times New Roman"/>
          <w:bCs/>
          <w:color w:val="000000"/>
          <w:sz w:val="28"/>
          <w:szCs w:val="28"/>
        </w:rPr>
        <w:t xml:space="preserve">h sản </w:t>
      </w:r>
      <w:r w:rsidRPr="00DA2639">
        <w:rPr>
          <w:rFonts w:ascii="Times New Roman" w:eastAsia="Times New Roman" w:hAnsi="Times New Roman"/>
          <w:color w:val="000000"/>
          <w:sz w:val="28"/>
          <w:szCs w:val="28"/>
        </w:rPr>
        <w:t>phẩm thuốc lá, doanh nghiệp phải tuân thủ các quy định của pháp luật về tiêu chuẩn, quy chuẩn kỹ thuật, bảo vệ môi trường, phòng cháy và ch</w:t>
      </w:r>
      <w:r w:rsidRPr="00DA2639">
        <w:rPr>
          <w:rFonts w:ascii="Times New Roman" w:eastAsia="Times New Roman" w:hAnsi="Times New Roman"/>
          <w:bCs/>
          <w:color w:val="000000"/>
          <w:sz w:val="28"/>
          <w:szCs w:val="28"/>
        </w:rPr>
        <w:t>ữa cháy. </w:t>
      </w:r>
    </w:p>
    <w:p w14:paraId="019B0BB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Trong quá trình đầu tư trồng cây thuốc lá, tổ chức tuân thủ các quy định của pháp luật về b</w:t>
      </w:r>
      <w:r w:rsidRPr="00DA2639">
        <w:rPr>
          <w:rFonts w:ascii="Times New Roman" w:eastAsia="Times New Roman" w:hAnsi="Times New Roman"/>
          <w:bCs/>
          <w:color w:val="000000"/>
          <w:sz w:val="28"/>
          <w:szCs w:val="28"/>
        </w:rPr>
        <w:t>ảo vệ môi trường.” </w:t>
      </w:r>
    </w:p>
    <w:p w14:paraId="341C84E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Khoản </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12 được sửa đổi như sau: </w:t>
      </w:r>
    </w:p>
    <w:p w14:paraId="45237892" w14:textId="77777777" w:rsidR="00CC24DD" w:rsidRPr="00DA2639" w:rsidRDefault="00A33B9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2. Có dây chuyền máy móc thiết bị chuyê</w:t>
      </w:r>
      <w:r w:rsidR="00CC24DD" w:rsidRPr="00DA2639">
        <w:rPr>
          <w:rFonts w:ascii="Times New Roman" w:eastAsia="Times New Roman" w:hAnsi="Times New Roman"/>
          <w:bCs/>
          <w:color w:val="000000"/>
          <w:sz w:val="28"/>
          <w:szCs w:val="28"/>
        </w:rPr>
        <w:t>n ngành đ</w:t>
      </w:r>
      <w:r w:rsidR="00CC24DD" w:rsidRPr="00DA2639">
        <w:rPr>
          <w:rFonts w:ascii="Times New Roman" w:eastAsia="Times New Roman" w:hAnsi="Times New Roman"/>
          <w:color w:val="000000"/>
          <w:sz w:val="28"/>
          <w:szCs w:val="28"/>
        </w:rPr>
        <w:t>ồng bộ tách cọng thuốc lá hoặc chế biến ra thuốc lá sợi, thuốc lá tấm và các nguyên liệu thay thế khác dùng để sản xuất ra các sản phẩm thuốc lá.” </w:t>
      </w:r>
    </w:p>
    <w:p w14:paraId="7CD5588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Khoản 4 Điều 13 được sửa đổi như sau: </w:t>
      </w:r>
    </w:p>
    <w:p w14:paraId="1FB259B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Bảng kê danh mục máy móc, thiết bị chuyên ngành đồng bộ của công đoạn chế biến nguyên liệu</w:t>
      </w:r>
      <w:r w:rsidR="00226C9E" w:rsidRPr="00DA2639">
        <w:rPr>
          <w:rFonts w:ascii="Times New Roman" w:eastAsia="Times New Roman" w:hAnsi="Times New Roman"/>
          <w:color w:val="000000"/>
          <w:sz w:val="28"/>
          <w:szCs w:val="28"/>
        </w:rPr>
        <w:t xml:space="preserve"> thuốc lá.” </w:t>
      </w:r>
    </w:p>
    <w:p w14:paraId="1827673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 Điều 19. Bãi bỏ một số điều, khoản của Nghị định số </w:t>
      </w:r>
      <w:r w:rsidRPr="00DA2639">
        <w:rPr>
          <w:rFonts w:ascii="Times New Roman" w:eastAsia="Times New Roman" w:hAnsi="Times New Roman"/>
          <w:b/>
          <w:bCs/>
          <w:iCs/>
          <w:color w:val="000000"/>
          <w:sz w:val="28"/>
          <w:szCs w:val="28"/>
        </w:rPr>
        <w:t>6</w:t>
      </w:r>
      <w:r w:rsidRPr="00DA2639">
        <w:rPr>
          <w:rFonts w:ascii="Times New Roman" w:eastAsia="Times New Roman" w:hAnsi="Times New Roman"/>
          <w:b/>
          <w:bCs/>
          <w:color w:val="000000"/>
          <w:sz w:val="28"/>
          <w:szCs w:val="28"/>
        </w:rPr>
        <w:t>7</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01</w:t>
      </w:r>
      <w:r w:rsidRPr="00DA2639">
        <w:rPr>
          <w:rFonts w:ascii="Times New Roman" w:eastAsia="Times New Roman" w:hAnsi="Times New Roman"/>
          <w:b/>
          <w:bCs/>
          <w:iCs/>
          <w:color w:val="000000"/>
          <w:sz w:val="28"/>
          <w:szCs w:val="28"/>
        </w:rPr>
        <w:t>3</w:t>
      </w:r>
      <w:r w:rsidRPr="00DA2639">
        <w:rPr>
          <w:rFonts w:ascii="Times New Roman" w:eastAsia="Times New Roman" w:hAnsi="Times New Roman"/>
          <w:b/>
          <w:bCs/>
          <w:color w:val="000000"/>
          <w:sz w:val="28"/>
          <w:szCs w:val="28"/>
        </w:rPr>
        <w:t xml:space="preserve">/NĐ-CP ngày 27 tháng 6 năm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013 của Chính phủ quy định chi tiết một số điều và biện pháp thi hành Luật Phòng, chống tác hại của </w:t>
      </w:r>
      <w:r w:rsidR="00A33B96" w:rsidRPr="00DA2639">
        <w:rPr>
          <w:rFonts w:ascii="Times New Roman" w:eastAsia="Times New Roman" w:hAnsi="Times New Roman"/>
          <w:b/>
          <w:bCs/>
          <w:color w:val="000000"/>
          <w:sz w:val="28"/>
          <w:szCs w:val="28"/>
        </w:rPr>
        <w:t>thuốc lá về kinh doanh thuốc lá</w:t>
      </w:r>
    </w:p>
    <w:p w14:paraId="3AAF7E40" w14:textId="77777777" w:rsidR="00226C9E" w:rsidRPr="00DA2639" w:rsidRDefault="00CC24DD" w:rsidP="00DA2639">
      <w:pPr>
        <w:spacing w:before="120" w:after="120" w:line="240" w:lineRule="auto"/>
        <w:ind w:firstLine="720"/>
        <w:jc w:val="both"/>
        <w:rPr>
          <w:rFonts w:ascii="Times New Roman" w:eastAsia="Times New Roman" w:hAnsi="Times New Roman"/>
          <w:iCs/>
          <w:color w:val="000000"/>
          <w:sz w:val="28"/>
          <w:szCs w:val="28"/>
        </w:rPr>
      </w:pPr>
      <w:r w:rsidRPr="00DA2639">
        <w:rPr>
          <w:rFonts w:ascii="Times New Roman" w:eastAsia="Times New Roman" w:hAnsi="Times New Roman"/>
          <w:bCs/>
          <w:color w:val="000000"/>
          <w:sz w:val="28"/>
          <w:szCs w:val="28"/>
        </w:rPr>
        <w:t>1. Bãi bỏ khoản 4 Đi</w:t>
      </w:r>
      <w:r w:rsidRPr="00DA2639">
        <w:rPr>
          <w:rFonts w:ascii="Times New Roman" w:eastAsia="Times New Roman" w:hAnsi="Times New Roman"/>
          <w:color w:val="000000"/>
          <w:sz w:val="28"/>
          <w:szCs w:val="28"/>
        </w:rPr>
        <w:t xml:space="preserve">ều </w:t>
      </w:r>
      <w:r w:rsidRPr="00DA2639">
        <w:rPr>
          <w:rFonts w:ascii="Times New Roman" w:eastAsia="Times New Roman" w:hAnsi="Times New Roman"/>
          <w:iCs/>
          <w:color w:val="000000"/>
          <w:sz w:val="28"/>
          <w:szCs w:val="28"/>
        </w:rPr>
        <w:t xml:space="preserve">7. </w:t>
      </w:r>
    </w:p>
    <w:p w14:paraId="798B2BD9"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Bãi bỏ khoản 5 Điều 9. </w:t>
      </w:r>
    </w:p>
    <w:p w14:paraId="6B1E126D"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Bãi bỏ khoản 3, 4 và 5 Điều 1</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 </w:t>
      </w:r>
    </w:p>
    <w:p w14:paraId="7BB5BD54"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Bãi bỏ khoản 8 và 9 Điều 13. </w:t>
      </w:r>
    </w:p>
    <w:p w14:paraId="062D48B7"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5. Bãi bỏ khoản 4, 5 và 6 Điều 17. </w:t>
      </w:r>
    </w:p>
    <w:p w14:paraId="124B3813"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6. Bãi bỏ khoản 8 và 9 Điều 18. </w:t>
      </w:r>
    </w:p>
    <w:p w14:paraId="6AB2EF17"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lastRenderedPageBreak/>
        <w:t>7</w:t>
      </w:r>
      <w:r w:rsidRPr="00DA2639">
        <w:rPr>
          <w:rFonts w:ascii="Times New Roman" w:eastAsia="Times New Roman" w:hAnsi="Times New Roman"/>
          <w:color w:val="000000"/>
          <w:sz w:val="28"/>
          <w:szCs w:val="28"/>
        </w:rPr>
        <w:t>. Bãi bỏ k</w:t>
      </w:r>
      <w:r w:rsidRPr="00DA2639">
        <w:rPr>
          <w:rFonts w:ascii="Times New Roman" w:eastAsia="Times New Roman" w:hAnsi="Times New Roman"/>
          <w:bCs/>
          <w:color w:val="000000"/>
          <w:sz w:val="28"/>
          <w:szCs w:val="28"/>
        </w:rPr>
        <w:t>hoản 4 Đ</w:t>
      </w:r>
      <w:r w:rsidRPr="00DA2639">
        <w:rPr>
          <w:rFonts w:ascii="Times New Roman" w:eastAsia="Times New Roman" w:hAnsi="Times New Roman"/>
          <w:color w:val="000000"/>
          <w:sz w:val="28"/>
          <w:szCs w:val="28"/>
        </w:rPr>
        <w:t xml:space="preserve">iều 20. </w:t>
      </w:r>
    </w:p>
    <w:p w14:paraId="6D8B3C6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8. Bãi bỏ điểm h khoản 1 và điểm h khoản </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26. </w:t>
      </w:r>
    </w:p>
    <w:p w14:paraId="1199A067"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4DAB467D"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Chương IX</w:t>
      </w:r>
    </w:p>
    <w:p w14:paraId="50BDFE6D" w14:textId="67F5BD04" w:rsidR="00226C9E" w:rsidRPr="00DA2639" w:rsidRDefault="00CC24DD" w:rsidP="004E5996">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color w:val="000000"/>
          <w:sz w:val="28"/>
          <w:szCs w:val="28"/>
        </w:rPr>
        <w:t>T</w:t>
      </w:r>
      <w:r w:rsidRPr="00DA2639">
        <w:rPr>
          <w:rFonts w:ascii="Times New Roman" w:eastAsia="Times New Roman" w:hAnsi="Times New Roman"/>
          <w:b/>
          <w:bCs/>
          <w:color w:val="000000"/>
          <w:sz w:val="28"/>
          <w:szCs w:val="28"/>
        </w:rPr>
        <w:t>Ổ CHỨC THỰC HIỆN</w:t>
      </w:r>
      <w:r w:rsidR="004E5996">
        <w:rPr>
          <w:rStyle w:val="FootnoteReference"/>
          <w:rFonts w:ascii="Times New Roman" w:eastAsia="Times New Roman" w:hAnsi="Times New Roman"/>
          <w:b/>
          <w:bCs/>
          <w:color w:val="000000"/>
          <w:sz w:val="28"/>
          <w:szCs w:val="28"/>
        </w:rPr>
        <w:footnoteReference w:id="7"/>
      </w:r>
    </w:p>
    <w:p w14:paraId="23D67BCF" w14:textId="77777777" w:rsidR="00A33B96"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lastRenderedPageBreak/>
        <w:t xml:space="preserve">Điều 20. Điều khoản chuyển tiếp </w:t>
      </w:r>
    </w:p>
    <w:p w14:paraId="7658705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Quy định chuyển tiếp đối với khoản </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1 Ngh</w:t>
      </w:r>
      <w:r w:rsidRPr="00DA2639">
        <w:rPr>
          <w:rFonts w:ascii="Times New Roman" w:eastAsia="Times New Roman" w:hAnsi="Times New Roman"/>
          <w:bCs/>
          <w:color w:val="000000"/>
          <w:sz w:val="28"/>
          <w:szCs w:val="28"/>
        </w:rPr>
        <w:t>ị định này như sau: </w:t>
      </w:r>
    </w:p>
    <w:p w14:paraId="39DB9A8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Kết quả kiểm tra, thử nghiệm về chấ</w:t>
      </w:r>
      <w:r w:rsidRPr="00DA2639">
        <w:rPr>
          <w:rFonts w:ascii="Times New Roman" w:eastAsia="Times New Roman" w:hAnsi="Times New Roman"/>
          <w:bCs/>
          <w:color w:val="000000"/>
          <w:sz w:val="28"/>
          <w:szCs w:val="28"/>
        </w:rPr>
        <w:t xml:space="preserve">t lượng an toàn </w:t>
      </w:r>
      <w:r w:rsidRPr="00DA2639">
        <w:rPr>
          <w:rFonts w:ascii="Times New Roman" w:eastAsia="Times New Roman" w:hAnsi="Times New Roman"/>
          <w:color w:val="000000"/>
          <w:sz w:val="28"/>
          <w:szCs w:val="28"/>
        </w:rPr>
        <w:t>kỹ thuật và bảo vệ môi trường đạt yêu cầu đối với kiểu loại ô tô đã nhập khẩu vào Việt Nam được thực hiện theo quy định của Nghị định số 11</w:t>
      </w:r>
      <w:r w:rsidRPr="00DA2639">
        <w:rPr>
          <w:rFonts w:ascii="Times New Roman" w:eastAsia="Times New Roman" w:hAnsi="Times New Roman"/>
          <w:iCs/>
          <w:color w:val="000000"/>
          <w:sz w:val="28"/>
          <w:szCs w:val="28"/>
        </w:rPr>
        <w:t>6/</w:t>
      </w:r>
      <w:r w:rsidRPr="00DA2639">
        <w:rPr>
          <w:rFonts w:ascii="Times New Roman" w:eastAsia="Times New Roman" w:hAnsi="Times New Roman"/>
          <w:color w:val="000000"/>
          <w:sz w:val="28"/>
          <w:szCs w:val="28"/>
        </w:rPr>
        <w:t>2</w:t>
      </w:r>
      <w:r w:rsidRPr="00DA2639">
        <w:rPr>
          <w:rFonts w:ascii="Times New Roman" w:eastAsia="Times New Roman" w:hAnsi="Times New Roman"/>
          <w:iCs/>
          <w:color w:val="000000"/>
          <w:sz w:val="28"/>
          <w:szCs w:val="28"/>
        </w:rPr>
        <w:t>017/</w:t>
      </w:r>
      <w:r w:rsidRPr="00DA2639">
        <w:rPr>
          <w:rFonts w:ascii="Times New Roman" w:eastAsia="Times New Roman" w:hAnsi="Times New Roman"/>
          <w:color w:val="000000"/>
          <w:sz w:val="28"/>
          <w:szCs w:val="28"/>
        </w:rPr>
        <w:t xml:space="preserve">NĐ-CP tiếp tục </w:t>
      </w:r>
      <w:r w:rsidRPr="00DA2639">
        <w:rPr>
          <w:rFonts w:ascii="Times New Roman" w:eastAsia="Times New Roman" w:hAnsi="Times New Roman"/>
          <w:bCs/>
          <w:color w:val="000000"/>
          <w:sz w:val="28"/>
          <w:szCs w:val="28"/>
        </w:rPr>
        <w:t>được sử dụ</w:t>
      </w:r>
      <w:r w:rsidRPr="00DA2639">
        <w:rPr>
          <w:rFonts w:ascii="Times New Roman" w:eastAsia="Times New Roman" w:hAnsi="Times New Roman"/>
          <w:color w:val="000000"/>
          <w:sz w:val="28"/>
          <w:szCs w:val="28"/>
        </w:rPr>
        <w:t xml:space="preserve">ng làm căn cứ để đánh giá kiểu loại xe theo quy định. Việc đánh </w:t>
      </w:r>
      <w:r w:rsidRPr="00DA2639">
        <w:rPr>
          <w:rFonts w:ascii="Times New Roman" w:eastAsia="Times New Roman" w:hAnsi="Times New Roman"/>
          <w:bCs/>
          <w:color w:val="000000"/>
          <w:sz w:val="28"/>
          <w:szCs w:val="28"/>
        </w:rPr>
        <w:t xml:space="preserve">giá điều kiện đảm bảo chất lượng tại cơ sở sản xuất ô tô phải được thực hiện </w:t>
      </w:r>
      <w:r w:rsidRPr="00DA2639">
        <w:rPr>
          <w:rFonts w:ascii="Times New Roman" w:eastAsia="Times New Roman" w:hAnsi="Times New Roman"/>
          <w:color w:val="000000"/>
          <w:sz w:val="28"/>
          <w:szCs w:val="28"/>
        </w:rPr>
        <w:t>chậm nhất trong vòng 06 tháng kể từ ngày Nghị định này có hiệu lực. </w:t>
      </w:r>
    </w:p>
    <w:p w14:paraId="38C3A82C" w14:textId="77777777" w:rsidR="00313710"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color w:val="000000"/>
          <w:sz w:val="28"/>
          <w:szCs w:val="28"/>
        </w:rPr>
        <w:t>2. Bộ Gi</w:t>
      </w:r>
      <w:r w:rsidRPr="00DA2639">
        <w:rPr>
          <w:rFonts w:ascii="Times New Roman" w:eastAsia="Times New Roman" w:hAnsi="Times New Roman"/>
          <w:bCs/>
          <w:color w:val="000000"/>
          <w:sz w:val="28"/>
          <w:szCs w:val="28"/>
        </w:rPr>
        <w:t xml:space="preserve">ao thông vận tải </w:t>
      </w:r>
      <w:r w:rsidRPr="00DA2639">
        <w:rPr>
          <w:rFonts w:ascii="Times New Roman" w:eastAsia="Times New Roman" w:hAnsi="Times New Roman"/>
          <w:color w:val="000000"/>
          <w:sz w:val="28"/>
          <w:szCs w:val="28"/>
        </w:rPr>
        <w:t>quy định chi tiết Điề</w:t>
      </w:r>
      <w:r w:rsidRPr="00DA2639">
        <w:rPr>
          <w:rFonts w:ascii="Times New Roman" w:eastAsia="Times New Roman" w:hAnsi="Times New Roman"/>
          <w:bCs/>
          <w:color w:val="000000"/>
          <w:sz w:val="28"/>
          <w:szCs w:val="28"/>
        </w:rPr>
        <w:t xml:space="preserve">u này. </w:t>
      </w:r>
    </w:p>
    <w:p w14:paraId="4517813E"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 xml:space="preserve">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1. Hiệu lực thi hành và tổ chức thực hiện </w:t>
      </w:r>
    </w:p>
    <w:p w14:paraId="31C5F88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Nghị định này có hiệu lực thi hành từ ngày </w:t>
      </w:r>
      <w:r w:rsidRPr="00DA2639">
        <w:rPr>
          <w:rFonts w:ascii="Times New Roman" w:eastAsia="Times New Roman" w:hAnsi="Times New Roman"/>
          <w:iCs/>
          <w:color w:val="000000"/>
          <w:sz w:val="28"/>
          <w:szCs w:val="28"/>
        </w:rPr>
        <w:t xml:space="preserve">22 </w:t>
      </w:r>
      <w:r w:rsidRPr="00DA2639">
        <w:rPr>
          <w:rFonts w:ascii="Times New Roman" w:eastAsia="Times New Roman" w:hAnsi="Times New Roman"/>
          <w:color w:val="000000"/>
          <w:sz w:val="28"/>
          <w:szCs w:val="28"/>
        </w:rPr>
        <w:t xml:space="preserve">tháng 3 năm 2020, trừ </w:t>
      </w:r>
      <w:r w:rsidRPr="00DA2639">
        <w:rPr>
          <w:rFonts w:ascii="Times New Roman" w:eastAsia="Times New Roman" w:hAnsi="Times New Roman"/>
          <w:bCs/>
          <w:color w:val="000000"/>
          <w:sz w:val="28"/>
          <w:szCs w:val="28"/>
        </w:rPr>
        <w:t xml:space="preserve">quy định tại khoản </w:t>
      </w:r>
      <w:r w:rsidRPr="00DA2639">
        <w:rPr>
          <w:rFonts w:ascii="Times New Roman" w:eastAsia="Times New Roman" w:hAnsi="Times New Roman"/>
          <w:color w:val="000000"/>
          <w:sz w:val="28"/>
          <w:szCs w:val="28"/>
        </w:rPr>
        <w:t>2 và 3 Điều này. </w:t>
      </w:r>
    </w:p>
    <w:p w14:paraId="12DBEDB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Các quy định về sản xuất, lắp ráp, nhập khẩu và kinh doanh dịch v</w:t>
      </w:r>
      <w:r w:rsidRPr="00DA2639">
        <w:rPr>
          <w:rFonts w:ascii="Times New Roman" w:eastAsia="Times New Roman" w:hAnsi="Times New Roman"/>
          <w:bCs/>
          <w:color w:val="000000"/>
          <w:sz w:val="28"/>
          <w:szCs w:val="28"/>
        </w:rPr>
        <w:t>ụ bảo hành, bảo dưỡn</w:t>
      </w:r>
      <w:r w:rsidRPr="00DA2639">
        <w:rPr>
          <w:rFonts w:ascii="Times New Roman" w:eastAsia="Times New Roman" w:hAnsi="Times New Roman"/>
          <w:color w:val="000000"/>
          <w:sz w:val="28"/>
          <w:szCs w:val="28"/>
        </w:rPr>
        <w:t>g ô tô tại Nghị định này có hiệ</w:t>
      </w:r>
      <w:r w:rsidRPr="00DA2639">
        <w:rPr>
          <w:rFonts w:ascii="Times New Roman" w:eastAsia="Times New Roman" w:hAnsi="Times New Roman"/>
          <w:bCs/>
          <w:color w:val="000000"/>
          <w:sz w:val="28"/>
          <w:szCs w:val="28"/>
        </w:rPr>
        <w:t>u lực kể từ ngày ký ban hành. </w:t>
      </w:r>
    </w:p>
    <w:p w14:paraId="1A3B78C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3. Các quy định về ki</w:t>
      </w:r>
      <w:r w:rsidRPr="00DA2639">
        <w:rPr>
          <w:rFonts w:ascii="Times New Roman" w:eastAsia="Times New Roman" w:hAnsi="Times New Roman"/>
          <w:bCs/>
          <w:color w:val="000000"/>
          <w:sz w:val="28"/>
          <w:szCs w:val="28"/>
        </w:rPr>
        <w:t>nh doanh rượu t</w:t>
      </w:r>
      <w:r w:rsidRPr="00DA2639">
        <w:rPr>
          <w:rFonts w:ascii="Times New Roman" w:eastAsia="Times New Roman" w:hAnsi="Times New Roman"/>
          <w:color w:val="000000"/>
          <w:sz w:val="28"/>
          <w:szCs w:val="28"/>
        </w:rPr>
        <w:t>ại Nghị định này có hiệu lực kể từ ngày ký ban hành. </w:t>
      </w:r>
    </w:p>
    <w:p w14:paraId="7695F27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Bãi bỏ cụm từ “danh nghĩa Quốc gia Việt Nam” tại điểm đ khoản 6 và nội dung “Việc tổ chức tham gia hội chợ, triển l</w:t>
      </w:r>
      <w:r w:rsidRPr="00DA2639">
        <w:rPr>
          <w:rFonts w:ascii="Times New Roman" w:eastAsia="Times New Roman" w:hAnsi="Times New Roman"/>
          <w:bCs/>
          <w:color w:val="000000"/>
          <w:sz w:val="28"/>
          <w:szCs w:val="28"/>
        </w:rPr>
        <w:t xml:space="preserve">ãm thương mại tại nước ngoài </w:t>
      </w:r>
      <w:r w:rsidRPr="00DA2639">
        <w:rPr>
          <w:rFonts w:ascii="Times New Roman" w:eastAsia="Times New Roman" w:hAnsi="Times New Roman"/>
          <w:color w:val="000000"/>
          <w:sz w:val="28"/>
          <w:szCs w:val="28"/>
        </w:rPr>
        <w:t>với danh nghĩa Quốc gia Việt Nam phải đạt được tiêu chuẩn theo quy định của Bộ Công Thương” tại khoản 1</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29; bãi bỏ cụm từ “Vă</w:t>
      </w:r>
      <w:r w:rsidRPr="00DA2639">
        <w:rPr>
          <w:rFonts w:ascii="Times New Roman" w:eastAsia="Times New Roman" w:hAnsi="Times New Roman"/>
          <w:bCs/>
          <w:color w:val="000000"/>
          <w:sz w:val="28"/>
          <w:szCs w:val="28"/>
        </w:rPr>
        <w:t xml:space="preserve">n bản thỏa </w:t>
      </w:r>
      <w:r w:rsidRPr="00DA2639">
        <w:rPr>
          <w:rFonts w:ascii="Times New Roman" w:eastAsia="Times New Roman" w:hAnsi="Times New Roman"/>
          <w:color w:val="000000"/>
          <w:sz w:val="28"/>
          <w:szCs w:val="28"/>
        </w:rPr>
        <w:t>thuận/Hợp đồng gửi kèm</w:t>
      </w:r>
      <w:r w:rsidR="00F121E1" w:rsidRPr="00DA2639">
        <w:rPr>
          <w:rFonts w:ascii="Times New Roman" w:eastAsia="Times New Roman" w:hAnsi="Times New Roman"/>
          <w:color w:val="000000"/>
          <w:sz w:val="28"/>
          <w:szCs w:val="28"/>
        </w:rPr>
        <w:t>”</w:t>
      </w:r>
      <w:r w:rsidRPr="00DA2639">
        <w:rPr>
          <w:rFonts w:ascii="Times New Roman" w:eastAsia="Times New Roman" w:hAnsi="Times New Roman"/>
          <w:color w:val="000000"/>
          <w:sz w:val="28"/>
          <w:szCs w:val="28"/>
        </w:rPr>
        <w:t xml:space="preserve"> tại số thứ tự 11 Mẫu số 01, số thứ tự 9 Mẫu số 02 và bãi bỏ cụm từ “việc sử dụng danh nghĩa Quốc gia Việt Nam” tại số thứ tự 1 Mẫu số 10 của Phụ lục ban hành kèm theo Nghị định số 81/2018/NĐ-CP ngày 22 tháng 5 năm 2018 của Chính phủ quy định chi tiết Luật T</w:t>
      </w:r>
      <w:r w:rsidRPr="00DA2639">
        <w:rPr>
          <w:rFonts w:ascii="Times New Roman" w:eastAsia="Times New Roman" w:hAnsi="Times New Roman"/>
          <w:bCs/>
          <w:color w:val="000000"/>
          <w:sz w:val="28"/>
          <w:szCs w:val="28"/>
        </w:rPr>
        <w:t>hương mại về hoạt độ</w:t>
      </w:r>
      <w:r w:rsidRPr="00DA2639">
        <w:rPr>
          <w:rFonts w:ascii="Times New Roman" w:eastAsia="Times New Roman" w:hAnsi="Times New Roman"/>
          <w:color w:val="000000"/>
          <w:sz w:val="28"/>
          <w:szCs w:val="28"/>
        </w:rPr>
        <w:t>ng xúc tiến thương m</w:t>
      </w:r>
      <w:r w:rsidR="006301A0" w:rsidRPr="00DA2639">
        <w:rPr>
          <w:rFonts w:ascii="Times New Roman" w:eastAsia="Times New Roman" w:hAnsi="Times New Roman"/>
          <w:color w:val="000000"/>
          <w:sz w:val="28"/>
          <w:szCs w:val="28"/>
        </w:rPr>
        <w:t>ại”. </w:t>
      </w:r>
    </w:p>
    <w:p w14:paraId="7184911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Các Bộ tr</w:t>
      </w:r>
      <w:r w:rsidR="00E0403C" w:rsidRPr="00DA2639">
        <w:rPr>
          <w:rFonts w:ascii="Times New Roman" w:eastAsia="Times New Roman" w:hAnsi="Times New Roman"/>
          <w:color w:val="000000"/>
          <w:sz w:val="28"/>
          <w:szCs w:val="28"/>
        </w:rPr>
        <w:t>ưởng, Thủ trưởng cơ quan ngang B</w:t>
      </w:r>
      <w:r w:rsidRPr="00DA2639">
        <w:rPr>
          <w:rFonts w:ascii="Times New Roman" w:eastAsia="Times New Roman" w:hAnsi="Times New Roman"/>
          <w:color w:val="000000"/>
          <w:sz w:val="28"/>
          <w:szCs w:val="28"/>
        </w:rPr>
        <w:t xml:space="preserve">ộ, Thủ trưởng cơ quan thuộc Chính phủ, Chủ tịch Ủy ban nhân dân tỉnh, thành phố trực thuộc </w:t>
      </w:r>
      <w:r w:rsidR="00A2397C" w:rsidRPr="00DA2639">
        <w:rPr>
          <w:rFonts w:ascii="Times New Roman" w:eastAsia="Times New Roman" w:hAnsi="Times New Roman"/>
          <w:color w:val="000000"/>
          <w:sz w:val="28"/>
          <w:szCs w:val="28"/>
        </w:rPr>
        <w:t>Trung ương</w:t>
      </w:r>
      <w:r w:rsidRPr="00DA2639">
        <w:rPr>
          <w:rFonts w:ascii="Times New Roman" w:eastAsia="Times New Roman" w:hAnsi="Times New Roman"/>
          <w:color w:val="000000"/>
          <w:sz w:val="28"/>
          <w:szCs w:val="28"/>
        </w:rPr>
        <w:t xml:space="preserve"> chịu trách nhiệm hướng dẫn và thi hành Nghị định này./. </w:t>
      </w:r>
    </w:p>
    <w:tbl>
      <w:tblPr>
        <w:tblW w:w="0" w:type="auto"/>
        <w:tblInd w:w="-176" w:type="dxa"/>
        <w:tblLook w:val="04A0" w:firstRow="1" w:lastRow="0" w:firstColumn="1" w:lastColumn="0" w:noHBand="0" w:noVBand="1"/>
      </w:tblPr>
      <w:tblGrid>
        <w:gridCol w:w="4452"/>
        <w:gridCol w:w="4795"/>
      </w:tblGrid>
      <w:tr w:rsidR="00DA2639" w:rsidRPr="00F3543B" w14:paraId="5B4407F6" w14:textId="77777777" w:rsidTr="009D1ADB">
        <w:trPr>
          <w:trHeight w:val="630"/>
        </w:trPr>
        <w:tc>
          <w:tcPr>
            <w:tcW w:w="4556" w:type="dxa"/>
          </w:tcPr>
          <w:p w14:paraId="18B9C221" w14:textId="77777777" w:rsidR="00DA2639" w:rsidRPr="00F3543B" w:rsidRDefault="00DA2639" w:rsidP="00DA2639">
            <w:pPr>
              <w:spacing w:before="120" w:after="0" w:line="240" w:lineRule="auto"/>
              <w:jc w:val="center"/>
              <w:rPr>
                <w:rFonts w:ascii="Times New Roman" w:hAnsi="Times New Roman"/>
                <w:sz w:val="28"/>
                <w:szCs w:val="28"/>
              </w:rPr>
            </w:pPr>
            <w:r w:rsidRPr="00F3543B">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8C814BB" wp14:editId="5ED038E7">
                      <wp:simplePos x="0" y="0"/>
                      <wp:positionH relativeFrom="column">
                        <wp:posOffset>119380</wp:posOffset>
                      </wp:positionH>
                      <wp:positionV relativeFrom="paragraph">
                        <wp:posOffset>7620</wp:posOffset>
                      </wp:positionV>
                      <wp:extent cx="5772150" cy="0"/>
                      <wp:effectExtent l="5080" t="7620" r="13970" b="11430"/>
                      <wp:wrapNone/>
                      <wp:docPr id="102597146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D42E6" id="_x0000_t32" coordsize="21600,21600" o:spt="32" o:oned="t" path="m,l21600,21600e" filled="f">
                      <v:path arrowok="t" fillok="f" o:connecttype="none"/>
                      <o:lock v:ext="edit" shapetype="t"/>
                    </v:shapetype>
                    <v:shape id="Straight Arrow Connector 2" o:spid="_x0000_s1026" type="#_x0000_t32" style="position:absolute;margin-left:9.4pt;margin-top:.6pt;width:4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"/>
                  </w:pict>
                </mc:Fallback>
              </mc:AlternateContent>
            </w:r>
            <w:r w:rsidRPr="00F3543B">
              <w:rPr>
                <w:rFonts w:ascii="Times New Roman" w:hAnsi="Times New Roman"/>
                <w:b/>
                <w:bCs/>
                <w:sz w:val="28"/>
                <w:szCs w:val="28"/>
              </w:rPr>
              <w:t>BỘ CÔNG THƯƠNG</w:t>
            </w:r>
          </w:p>
        </w:tc>
        <w:tc>
          <w:tcPr>
            <w:tcW w:w="4911" w:type="dxa"/>
          </w:tcPr>
          <w:p w14:paraId="29592097" w14:textId="77777777" w:rsidR="00DA2639" w:rsidRPr="00F3543B" w:rsidRDefault="00DA2639" w:rsidP="00DA2639">
            <w:pPr>
              <w:spacing w:before="120" w:after="0" w:line="240" w:lineRule="auto"/>
              <w:ind w:left="28"/>
              <w:jc w:val="center"/>
              <w:rPr>
                <w:rFonts w:ascii="Times New Roman" w:hAnsi="Times New Roman"/>
                <w:i/>
                <w:iCs/>
                <w:sz w:val="28"/>
                <w:szCs w:val="28"/>
              </w:rPr>
            </w:pPr>
            <w:r w:rsidRPr="00F3543B">
              <w:rPr>
                <w:rFonts w:ascii="Times New Roman" w:hAnsi="Times New Roman"/>
                <w:b/>
                <w:bCs/>
                <w:sz w:val="28"/>
                <w:szCs w:val="28"/>
              </w:rPr>
              <w:t>XÁC THỰC VĂN BẢN HỢP NHẤT</w:t>
            </w:r>
          </w:p>
        </w:tc>
      </w:tr>
      <w:tr w:rsidR="00DA2639" w:rsidRPr="00F3543B" w14:paraId="69792D34" w14:textId="77777777" w:rsidTr="009D1ADB">
        <w:trPr>
          <w:trHeight w:val="3963"/>
        </w:trPr>
        <w:tc>
          <w:tcPr>
            <w:tcW w:w="4556" w:type="dxa"/>
          </w:tcPr>
          <w:p w14:paraId="5BF250AA" w14:textId="444E3F5F" w:rsidR="00DA2639" w:rsidRPr="00F3543B" w:rsidRDefault="00DA2639" w:rsidP="00DA2639">
            <w:pPr>
              <w:spacing w:after="0" w:line="240" w:lineRule="auto"/>
              <w:jc w:val="center"/>
              <w:rPr>
                <w:rFonts w:ascii="Times New Roman" w:hAnsi="Times New Roman"/>
                <w:sz w:val="28"/>
                <w:szCs w:val="28"/>
              </w:rPr>
            </w:pPr>
            <w:r w:rsidRPr="00F3543B">
              <w:rPr>
                <w:rFonts w:ascii="Times New Roman" w:hAnsi="Times New Roman"/>
                <w:sz w:val="28"/>
                <w:szCs w:val="28"/>
              </w:rPr>
              <w:t>Số:</w:t>
            </w:r>
            <w:r w:rsidR="00775928">
              <w:rPr>
                <w:rFonts w:ascii="Times New Roman" w:hAnsi="Times New Roman"/>
                <w:sz w:val="28"/>
                <w:szCs w:val="28"/>
              </w:rPr>
              <w:t xml:space="preserve"> </w:t>
            </w:r>
            <w:r w:rsidR="00775928" w:rsidRPr="00775928">
              <w:rPr>
                <w:rFonts w:ascii="Times New Roman" w:hAnsi="Times New Roman"/>
                <w:b/>
                <w:bCs/>
                <w:sz w:val="28"/>
                <w:szCs w:val="28"/>
              </w:rPr>
              <w:t>03</w:t>
            </w:r>
            <w:r w:rsidRPr="00F3543B">
              <w:rPr>
                <w:rFonts w:ascii="Times New Roman" w:hAnsi="Times New Roman"/>
                <w:sz w:val="28"/>
                <w:szCs w:val="28"/>
              </w:rPr>
              <w:t>/VBHN-BCT</w:t>
            </w:r>
          </w:p>
          <w:p w14:paraId="7A0D83F6" w14:textId="77777777" w:rsidR="00DA2639" w:rsidRPr="00F3543B" w:rsidRDefault="00DA2639" w:rsidP="00DA2639">
            <w:pPr>
              <w:spacing w:after="0" w:line="240" w:lineRule="auto"/>
              <w:rPr>
                <w:rFonts w:ascii="Times New Roman" w:hAnsi="Times New Roman"/>
                <w:b/>
                <w:bCs/>
                <w:i/>
                <w:iCs/>
              </w:rPr>
            </w:pPr>
            <w:r w:rsidRPr="00F3543B">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7523D021" wp14:editId="79F47680">
                      <wp:simplePos x="0" y="0"/>
                      <wp:positionH relativeFrom="column">
                        <wp:posOffset>831850</wp:posOffset>
                      </wp:positionH>
                      <wp:positionV relativeFrom="paragraph">
                        <wp:posOffset>90169</wp:posOffset>
                      </wp:positionV>
                      <wp:extent cx="996315" cy="0"/>
                      <wp:effectExtent l="0" t="0" r="0" b="0"/>
                      <wp:wrapNone/>
                      <wp:docPr id="6179216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53F776" id="Straight Arrow Connector 1" o:spid="_x0000_s1026" type="#_x0000_t32" style="position:absolute;margin-left:65.5pt;margin-top:7.1pt;width:78.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"/>
                  </w:pict>
                </mc:Fallback>
              </mc:AlternateContent>
            </w:r>
          </w:p>
          <w:p w14:paraId="738C7E62" w14:textId="77777777" w:rsidR="00DA2639" w:rsidRPr="004E5996" w:rsidRDefault="00DA2639" w:rsidP="00DA2639">
            <w:pPr>
              <w:spacing w:after="0" w:line="240" w:lineRule="auto"/>
              <w:rPr>
                <w:rFonts w:ascii="Times New Roman" w:hAnsi="Times New Roman"/>
                <w:b/>
                <w:bCs/>
                <w:i/>
                <w:iCs/>
                <w:sz w:val="24"/>
                <w:szCs w:val="24"/>
              </w:rPr>
            </w:pPr>
            <w:r w:rsidRPr="004E5996">
              <w:rPr>
                <w:rFonts w:ascii="Times New Roman" w:hAnsi="Times New Roman"/>
                <w:b/>
                <w:bCs/>
                <w:i/>
                <w:iCs/>
                <w:sz w:val="24"/>
                <w:szCs w:val="24"/>
              </w:rPr>
              <w:t>Nơi nhận:</w:t>
            </w:r>
          </w:p>
          <w:p w14:paraId="6FD965EB"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Văn phòng Chính phủ (để đăng Công báo);</w:t>
            </w:r>
          </w:p>
          <w:p w14:paraId="0227CD01" w14:textId="77777777" w:rsidR="00DA2639" w:rsidRPr="00F3543B" w:rsidRDefault="00DA2639" w:rsidP="00DA2639">
            <w:pPr>
              <w:spacing w:after="0" w:line="240" w:lineRule="auto"/>
              <w:rPr>
                <w:rFonts w:ascii="Times New Roman" w:hAnsi="Times New Roman"/>
                <w:spacing w:val="-2"/>
              </w:rPr>
            </w:pPr>
            <w:r w:rsidRPr="00F3543B">
              <w:rPr>
                <w:rFonts w:ascii="Times New Roman" w:hAnsi="Times New Roman"/>
                <w:spacing w:val="-2"/>
              </w:rPr>
              <w:t>- Cổng thông tin điện tử Chính phủ (để đăng tải);</w:t>
            </w:r>
          </w:p>
          <w:p w14:paraId="4BF050BE"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Bộ Tư pháp;</w:t>
            </w:r>
          </w:p>
          <w:p w14:paraId="5D565766" w14:textId="37AB6EE2" w:rsidR="00DA2639" w:rsidRPr="00F3543B" w:rsidRDefault="00DA2639" w:rsidP="00DA2639">
            <w:pPr>
              <w:spacing w:after="0" w:line="240" w:lineRule="auto"/>
              <w:rPr>
                <w:rFonts w:ascii="Times New Roman" w:hAnsi="Times New Roman"/>
              </w:rPr>
            </w:pPr>
            <w:r w:rsidRPr="00F3543B">
              <w:rPr>
                <w:rFonts w:ascii="Times New Roman" w:hAnsi="Times New Roman"/>
              </w:rPr>
              <w:t xml:space="preserve">- </w:t>
            </w:r>
            <w:r w:rsidR="00F86073">
              <w:rPr>
                <w:rFonts w:ascii="Times New Roman" w:hAnsi="Times New Roman"/>
              </w:rPr>
              <w:t>Q.</w:t>
            </w:r>
            <w:r w:rsidRPr="00F3543B">
              <w:rPr>
                <w:rFonts w:ascii="Times New Roman" w:hAnsi="Times New Roman"/>
              </w:rPr>
              <w:t>Bộ trưởng (để báo cáo);</w:t>
            </w:r>
          </w:p>
          <w:p w14:paraId="5463D4BF"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Báo Công Thương (để đăng Cổng TTĐT Bộ Công Thương);</w:t>
            </w:r>
          </w:p>
          <w:p w14:paraId="14E5846C"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Vụ Pháp chế (để đăng Cơ sở dữ liệu quốc gia về pháp luật);</w:t>
            </w:r>
          </w:p>
          <w:p w14:paraId="4415DF54"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Các đơn vị thuộc Bộ;</w:t>
            </w:r>
          </w:p>
          <w:p w14:paraId="162566EB" w14:textId="77777777" w:rsidR="00DA2639" w:rsidRPr="00F3543B" w:rsidRDefault="00DA2639" w:rsidP="00DA2639">
            <w:pPr>
              <w:spacing w:after="0" w:line="240" w:lineRule="auto"/>
              <w:rPr>
                <w:rFonts w:ascii="Times New Roman" w:hAnsi="Times New Roman"/>
                <w:b/>
                <w:bCs/>
                <w:sz w:val="28"/>
                <w:szCs w:val="28"/>
              </w:rPr>
            </w:pPr>
            <w:r w:rsidRPr="00F3543B">
              <w:rPr>
                <w:rFonts w:ascii="Times New Roman" w:hAnsi="Times New Roman"/>
              </w:rPr>
              <w:t>- Lưu: VT, PC (02b).</w:t>
            </w:r>
          </w:p>
        </w:tc>
        <w:tc>
          <w:tcPr>
            <w:tcW w:w="4911" w:type="dxa"/>
          </w:tcPr>
          <w:p w14:paraId="33EA1133" w14:textId="2B8DEF9C" w:rsidR="00DA2639" w:rsidRPr="00F3543B" w:rsidRDefault="00DA2639" w:rsidP="00DA2639">
            <w:pPr>
              <w:spacing w:after="0" w:line="240" w:lineRule="auto"/>
              <w:jc w:val="center"/>
              <w:rPr>
                <w:rFonts w:ascii="Times New Roman" w:hAnsi="Times New Roman"/>
                <w:i/>
                <w:iCs/>
                <w:sz w:val="28"/>
                <w:szCs w:val="28"/>
              </w:rPr>
            </w:pPr>
            <w:r w:rsidRPr="00F3543B">
              <w:rPr>
                <w:rFonts w:ascii="Times New Roman" w:hAnsi="Times New Roman"/>
                <w:i/>
                <w:iCs/>
                <w:sz w:val="28"/>
                <w:szCs w:val="28"/>
              </w:rPr>
              <w:t xml:space="preserve">Hà Nội, ngày </w:t>
            </w:r>
            <w:r w:rsidR="00775928">
              <w:rPr>
                <w:rFonts w:ascii="Times New Roman" w:hAnsi="Times New Roman"/>
                <w:i/>
                <w:iCs/>
                <w:sz w:val="28"/>
                <w:szCs w:val="28"/>
              </w:rPr>
              <w:t>23</w:t>
            </w:r>
            <w:r w:rsidRPr="00F3543B">
              <w:rPr>
                <w:rFonts w:ascii="Times New Roman" w:hAnsi="Times New Roman"/>
                <w:i/>
                <w:iCs/>
                <w:sz w:val="28"/>
                <w:szCs w:val="28"/>
              </w:rPr>
              <w:t xml:space="preserve"> tháng </w:t>
            </w:r>
            <w:r w:rsidR="00775928">
              <w:rPr>
                <w:rFonts w:ascii="Times New Roman" w:hAnsi="Times New Roman"/>
                <w:i/>
                <w:iCs/>
                <w:sz w:val="28"/>
                <w:szCs w:val="28"/>
              </w:rPr>
              <w:t xml:space="preserve">01 </w:t>
            </w:r>
            <w:r w:rsidRPr="00F3543B">
              <w:rPr>
                <w:rFonts w:ascii="Times New Roman" w:hAnsi="Times New Roman"/>
                <w:i/>
                <w:iCs/>
                <w:sz w:val="28"/>
                <w:szCs w:val="28"/>
              </w:rPr>
              <w:t>năm 2026</w:t>
            </w:r>
          </w:p>
          <w:p w14:paraId="35A2A479" w14:textId="77777777" w:rsidR="00DA2639" w:rsidRPr="00F3543B" w:rsidRDefault="00DA2639" w:rsidP="004E5996">
            <w:pPr>
              <w:spacing w:before="120" w:after="0" w:line="240" w:lineRule="auto"/>
              <w:jc w:val="center"/>
              <w:rPr>
                <w:rFonts w:ascii="Times New Roman" w:hAnsi="Times New Roman"/>
                <w:b/>
                <w:bCs/>
                <w:sz w:val="28"/>
                <w:szCs w:val="28"/>
              </w:rPr>
            </w:pPr>
            <w:r w:rsidRPr="00F3543B">
              <w:rPr>
                <w:rFonts w:ascii="Times New Roman" w:hAnsi="Times New Roman"/>
                <w:b/>
                <w:bCs/>
                <w:sz w:val="28"/>
                <w:szCs w:val="28"/>
              </w:rPr>
              <w:t>KT. BỘ TRƯỞNG</w:t>
            </w:r>
          </w:p>
          <w:p w14:paraId="3B8C92B8" w14:textId="77777777" w:rsidR="00DA2639" w:rsidRPr="00F3543B" w:rsidRDefault="00DA2639" w:rsidP="00DA2639">
            <w:pPr>
              <w:spacing w:after="0" w:line="240" w:lineRule="auto"/>
              <w:jc w:val="center"/>
              <w:rPr>
                <w:rFonts w:ascii="Times New Roman" w:hAnsi="Times New Roman"/>
                <w:b/>
                <w:bCs/>
                <w:sz w:val="28"/>
                <w:szCs w:val="28"/>
              </w:rPr>
            </w:pPr>
            <w:r w:rsidRPr="00F3543B">
              <w:rPr>
                <w:rFonts w:ascii="Times New Roman" w:hAnsi="Times New Roman"/>
                <w:b/>
                <w:bCs/>
                <w:sz w:val="28"/>
                <w:szCs w:val="28"/>
              </w:rPr>
              <w:t>THỨ TRƯỞNG</w:t>
            </w:r>
          </w:p>
          <w:p w14:paraId="1AE571BD" w14:textId="77777777" w:rsidR="00DA2639" w:rsidRPr="00F3543B" w:rsidRDefault="00DA2639" w:rsidP="00DA2639">
            <w:pPr>
              <w:spacing w:after="0" w:line="240" w:lineRule="auto"/>
              <w:jc w:val="center"/>
              <w:rPr>
                <w:rFonts w:ascii="Times New Roman" w:hAnsi="Times New Roman"/>
                <w:b/>
                <w:bCs/>
                <w:sz w:val="28"/>
                <w:szCs w:val="28"/>
              </w:rPr>
            </w:pPr>
          </w:p>
          <w:p w14:paraId="6F4931C7" w14:textId="77777777" w:rsidR="00DA2639" w:rsidRPr="00F3543B" w:rsidRDefault="00DA2639" w:rsidP="00DA2639">
            <w:pPr>
              <w:spacing w:after="0" w:line="240" w:lineRule="auto"/>
              <w:rPr>
                <w:rFonts w:ascii="Times New Roman" w:hAnsi="Times New Roman"/>
                <w:b/>
                <w:bCs/>
                <w:sz w:val="28"/>
                <w:szCs w:val="28"/>
              </w:rPr>
            </w:pPr>
          </w:p>
          <w:p w14:paraId="6607A27E" w14:textId="18012ACB" w:rsidR="00DA2639" w:rsidRPr="00533FCF" w:rsidRDefault="00533FCF" w:rsidP="00DA2639">
            <w:pPr>
              <w:spacing w:after="0" w:line="240" w:lineRule="auto"/>
              <w:jc w:val="center"/>
              <w:rPr>
                <w:rFonts w:ascii="Times New Roman" w:hAnsi="Times New Roman"/>
                <w:b/>
                <w:bCs/>
                <w:i/>
                <w:iCs/>
                <w:sz w:val="28"/>
                <w:szCs w:val="28"/>
              </w:rPr>
            </w:pPr>
            <w:r>
              <w:rPr>
                <w:rFonts w:ascii="Times New Roman" w:hAnsi="Times New Roman"/>
                <w:b/>
                <w:bCs/>
                <w:i/>
                <w:iCs/>
                <w:sz w:val="28"/>
                <w:szCs w:val="28"/>
              </w:rPr>
              <w:t>(Đã ký)</w:t>
            </w:r>
          </w:p>
          <w:p w14:paraId="4DF197B6" w14:textId="77777777" w:rsidR="00DA2639" w:rsidRPr="00F3543B" w:rsidRDefault="00DA2639" w:rsidP="00DA2639">
            <w:pPr>
              <w:spacing w:after="0" w:line="240" w:lineRule="auto"/>
              <w:jc w:val="center"/>
              <w:rPr>
                <w:rFonts w:ascii="Times New Roman" w:hAnsi="Times New Roman"/>
                <w:b/>
                <w:bCs/>
                <w:sz w:val="28"/>
                <w:szCs w:val="28"/>
              </w:rPr>
            </w:pPr>
          </w:p>
          <w:p w14:paraId="4855F616" w14:textId="77777777" w:rsidR="00DA2639" w:rsidRPr="00F3543B" w:rsidRDefault="00DA2639" w:rsidP="00DA2639">
            <w:pPr>
              <w:spacing w:after="0" w:line="240" w:lineRule="auto"/>
              <w:jc w:val="center"/>
              <w:rPr>
                <w:rFonts w:ascii="Times New Roman" w:hAnsi="Times New Roman"/>
                <w:b/>
                <w:bCs/>
                <w:sz w:val="28"/>
                <w:szCs w:val="28"/>
              </w:rPr>
            </w:pPr>
          </w:p>
          <w:p w14:paraId="24CE8315" w14:textId="77777777" w:rsidR="00DA2639" w:rsidRPr="00F3543B" w:rsidRDefault="00DA2639" w:rsidP="00DA2639">
            <w:pPr>
              <w:spacing w:after="0" w:line="240" w:lineRule="auto"/>
              <w:jc w:val="center"/>
              <w:rPr>
                <w:rFonts w:ascii="Times New Roman" w:hAnsi="Times New Roman"/>
                <w:b/>
                <w:bCs/>
                <w:sz w:val="28"/>
                <w:szCs w:val="28"/>
              </w:rPr>
            </w:pPr>
          </w:p>
          <w:p w14:paraId="21879559" w14:textId="77777777" w:rsidR="00DA2639" w:rsidRPr="00F3543B" w:rsidRDefault="00DA2639" w:rsidP="00DA2639">
            <w:pPr>
              <w:spacing w:after="0" w:line="240" w:lineRule="auto"/>
              <w:ind w:left="30"/>
              <w:jc w:val="center"/>
              <w:rPr>
                <w:rFonts w:ascii="Times New Roman" w:hAnsi="Times New Roman"/>
                <w:sz w:val="28"/>
                <w:szCs w:val="28"/>
              </w:rPr>
            </w:pPr>
            <w:r w:rsidRPr="00F3543B">
              <w:rPr>
                <w:rFonts w:ascii="Times New Roman" w:hAnsi="Times New Roman"/>
                <w:b/>
                <w:bCs/>
                <w:sz w:val="28"/>
                <w:szCs w:val="28"/>
              </w:rPr>
              <w:t>Trương Thanh Hoài</w:t>
            </w:r>
          </w:p>
        </w:tc>
      </w:tr>
    </w:tbl>
    <w:p w14:paraId="05BEAD39" w14:textId="77777777" w:rsidR="00CC24DD" w:rsidRPr="00DA2639" w:rsidRDefault="00CC24DD" w:rsidP="00DA2639">
      <w:pPr>
        <w:spacing w:before="120" w:after="120" w:line="240" w:lineRule="auto"/>
        <w:jc w:val="both"/>
        <w:rPr>
          <w:rFonts w:ascii="Times New Roman" w:eastAsia="Times New Roman" w:hAnsi="Times New Roman"/>
          <w:bCs/>
          <w:color w:val="000000"/>
          <w:sz w:val="28"/>
          <w:szCs w:val="28"/>
        </w:rPr>
      </w:pPr>
    </w:p>
    <w:p w14:paraId="52F3849D" w14:textId="77777777" w:rsidR="0061707A" w:rsidRPr="00DA2639" w:rsidRDefault="0061707A" w:rsidP="00DA2639">
      <w:pPr>
        <w:spacing w:before="120" w:after="120" w:line="240" w:lineRule="auto"/>
        <w:jc w:val="both"/>
        <w:rPr>
          <w:rFonts w:ascii="Times New Roman" w:eastAsia="Times New Roman" w:hAnsi="Times New Roman"/>
          <w:color w:val="000000"/>
          <w:sz w:val="28"/>
          <w:szCs w:val="28"/>
        </w:rPr>
      </w:pPr>
    </w:p>
    <w:sectPr w:rsidR="0061707A" w:rsidRPr="00DA2639" w:rsidSect="00114B96">
      <w:headerReference w:type="default" r:id="rId7"/>
      <w:pgSz w:w="11906" w:h="16838" w:code="9"/>
      <w:pgMar w:top="1134" w:right="1134" w:bottom="1134" w:left="1701"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51C7" w14:textId="77777777" w:rsidR="00E638B8" w:rsidRDefault="00E638B8" w:rsidP="003C533B">
      <w:pPr>
        <w:spacing w:after="0" w:line="240" w:lineRule="auto"/>
      </w:pPr>
      <w:r>
        <w:separator/>
      </w:r>
    </w:p>
  </w:endnote>
  <w:endnote w:type="continuationSeparator" w:id="0">
    <w:p w14:paraId="7467EC9B" w14:textId="77777777" w:rsidR="00E638B8" w:rsidRDefault="00E638B8" w:rsidP="003C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A62B" w14:textId="77777777" w:rsidR="00E638B8" w:rsidRDefault="00E638B8" w:rsidP="003C533B">
      <w:pPr>
        <w:spacing w:after="0" w:line="240" w:lineRule="auto"/>
      </w:pPr>
      <w:r>
        <w:separator/>
      </w:r>
    </w:p>
  </w:footnote>
  <w:footnote w:type="continuationSeparator" w:id="0">
    <w:p w14:paraId="594BBB5C" w14:textId="77777777" w:rsidR="00E638B8" w:rsidRDefault="00E638B8" w:rsidP="003C533B">
      <w:pPr>
        <w:spacing w:after="0" w:line="240" w:lineRule="auto"/>
      </w:pPr>
      <w:r>
        <w:continuationSeparator/>
      </w:r>
    </w:p>
  </w:footnote>
  <w:footnote w:id="1">
    <w:p w14:paraId="13C6748B" w14:textId="5E0A1FAD" w:rsidR="00DA2639" w:rsidRPr="004E5996" w:rsidRDefault="00DA2639"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Nghị định số 33/2024/NĐ-CP ngày 27 tháng 3 năm 2024 của Chính phủ quy định việc thực hiện Công ước cấm phát triển, sản xuất, tàng trữ, sử dụng và phá hủy vũ khí hóa học có căn cứ ban hành như sau:</w:t>
      </w:r>
    </w:p>
    <w:p w14:paraId="2CA38302" w14:textId="77777777" w:rsidR="005E7897" w:rsidRPr="004E5996" w:rsidRDefault="005E7897" w:rsidP="004E5996">
      <w:pPr>
        <w:pStyle w:val="FootnoteText"/>
        <w:ind w:firstLine="709"/>
        <w:jc w:val="both"/>
        <w:rPr>
          <w:rFonts w:ascii="Times New Roman" w:hAnsi="Times New Roman"/>
          <w:i/>
          <w:iCs/>
        </w:rPr>
      </w:pPr>
      <w:r w:rsidRPr="004E5996">
        <w:rPr>
          <w:rFonts w:ascii="Times New Roman" w:hAnsi="Times New Roman"/>
          <w:i/>
          <w:iCs/>
        </w:rPr>
        <w:t>“</w:t>
      </w:r>
      <w:r w:rsidRPr="004E5996">
        <w:rPr>
          <w:rFonts w:ascii="Times New Roman" w:hAnsi="Times New Roman"/>
          <w:i/>
          <w:iCs/>
          <w:lang w:val="vi-VN"/>
        </w:rPr>
        <w:t>Căn cứ </w:t>
      </w:r>
      <w:bookmarkStart w:id="4" w:name="tvpllink_jofmpsyqcp"/>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"https://thuvienphapluat.vn/van-ban/Bo-may-hanh-chinh/Luat-to-chuc-Chinh-phu-2015-282379.aspx"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Luật Tổ chức Chính phủ</w:t>
      </w:r>
      <w:r w:rsidRPr="004E5996">
        <w:rPr>
          <w:rFonts w:ascii="Times New Roman" w:hAnsi="Times New Roman"/>
          <w:i/>
          <w:iCs/>
        </w:rPr>
        <w:fldChar w:fldCharType="end"/>
      </w:r>
      <w:bookmarkEnd w:id="4"/>
      <w:r w:rsidRPr="004E5996">
        <w:rPr>
          <w:rFonts w:ascii="Times New Roman" w:hAnsi="Times New Roman"/>
          <w:i/>
          <w:iCs/>
          <w:lang w:val="vi-VN"/>
        </w:rPr>
        <w:t> ngày 19 tháng 6 năm 2015; </w:t>
      </w:r>
      <w:bookmarkStart w:id="5" w:name="tvpllink_cdgudmonqm"/>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"https://thuvienphapluat.vn/van-ban/Bo-may-hanh-chinh/Luat-To-chuc-chinh-phu-va-Luat-To-chuc-chinh-quyen-dia-phuong-sua-doi-2019-411945.aspx"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Luật sửa đổi, bổ sung một số điều của Luật Tổ chức Chính phủ và Luật Tổ chức chính quyền địa phương</w:t>
      </w:r>
      <w:r w:rsidRPr="004E5996">
        <w:rPr>
          <w:rFonts w:ascii="Times New Roman" w:hAnsi="Times New Roman"/>
          <w:i/>
          <w:iCs/>
        </w:rPr>
        <w:fldChar w:fldCharType="end"/>
      </w:r>
      <w:bookmarkEnd w:id="5"/>
      <w:r w:rsidRPr="004E5996">
        <w:rPr>
          <w:rFonts w:ascii="Times New Roman" w:hAnsi="Times New Roman"/>
          <w:i/>
          <w:iCs/>
          <w:lang w:val="vi-VN"/>
        </w:rPr>
        <w:t> ngày 22 tháng 11 năm 2019;</w:t>
      </w:r>
    </w:p>
    <w:p w14:paraId="17E5B494"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Công ước Cấm phát triển, sản xuất, tàng trữ, sử dụng và phá hủy vũ khí hóa học;</w:t>
      </w:r>
    </w:p>
    <w:p w14:paraId="624D5BDE"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6" w:name="tvpllink_sybbqvhocm"/>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"https://thuvienphapluat.vn/van-ban/Linh-vuc-khac/Luat-hoa-chat-2007-06-2007-QH12-59653.aspx"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Hóa chất</w:t>
      </w:r>
      <w:r w:rsidRPr="005E7897">
        <w:rPr>
          <w:rFonts w:ascii="Times New Roman" w:hAnsi="Times New Roman"/>
          <w:i/>
          <w:iCs/>
        </w:rPr>
        <w:fldChar w:fldCharType="end"/>
      </w:r>
      <w:bookmarkEnd w:id="6"/>
      <w:r w:rsidRPr="005E7897">
        <w:rPr>
          <w:rFonts w:ascii="Times New Roman" w:hAnsi="Times New Roman"/>
          <w:i/>
          <w:iCs/>
          <w:lang w:val="vi-VN"/>
        </w:rPr>
        <w:t> ngày 21 tháng 11 năm 2007;</w:t>
      </w:r>
    </w:p>
    <w:p w14:paraId="4CCA4623"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7" w:name="tvpllink_aahzieyqyv"/>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"https://thuvienphapluat.vn/van-ban/Linh-vuc-khac/Luat-dieu-uoc-quoc-te-2016-303284.aspx"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Điều ước quốc tế</w:t>
      </w:r>
      <w:r w:rsidRPr="005E7897">
        <w:rPr>
          <w:rFonts w:ascii="Times New Roman" w:hAnsi="Times New Roman"/>
          <w:i/>
          <w:iCs/>
        </w:rPr>
        <w:fldChar w:fldCharType="end"/>
      </w:r>
      <w:bookmarkEnd w:id="7"/>
      <w:r w:rsidRPr="005E7897">
        <w:rPr>
          <w:rFonts w:ascii="Times New Roman" w:hAnsi="Times New Roman"/>
          <w:i/>
          <w:iCs/>
          <w:lang w:val="vi-VN"/>
        </w:rPr>
        <w:t> ngày 09 tháng 4 năm 2016;</w:t>
      </w:r>
    </w:p>
    <w:p w14:paraId="06F19B8A"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8" w:name="tvpllink_bcetlccebx"/>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"https://thuvienphapluat.vn/van-ban/Linh-vuc-khac/Luat-Quan-ly-su-dung-vu-khi-vat-lieu-no-cong-cu-ho-tro-2017-320097.aspx"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Quản lý, sử dụng vũ khí, vật liệu nổ và công cụ hỗ trợ</w:t>
      </w:r>
      <w:r w:rsidRPr="005E7897">
        <w:rPr>
          <w:rFonts w:ascii="Times New Roman" w:hAnsi="Times New Roman"/>
          <w:i/>
          <w:iCs/>
        </w:rPr>
        <w:fldChar w:fldCharType="end"/>
      </w:r>
      <w:bookmarkEnd w:id="8"/>
      <w:r w:rsidRPr="005E7897">
        <w:rPr>
          <w:rFonts w:ascii="Times New Roman" w:hAnsi="Times New Roman"/>
          <w:i/>
          <w:iCs/>
          <w:lang w:val="vi-VN"/>
        </w:rPr>
        <w:t> ngày 20 tháng 6 năm 2017;</w:t>
      </w:r>
    </w:p>
    <w:p w14:paraId="7DE8A30B"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9" w:name="tvpllink_gwozgqnrqo"/>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"https://thuvienphapluat.vn/van-ban/Doanh-nghiep/Luat-Dau-tu-so-61-2020-QH14-321051.aspx"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Đầu tư</w:t>
      </w:r>
      <w:r w:rsidRPr="005E7897">
        <w:rPr>
          <w:rFonts w:ascii="Times New Roman" w:hAnsi="Times New Roman"/>
          <w:i/>
          <w:iCs/>
        </w:rPr>
        <w:fldChar w:fldCharType="end"/>
      </w:r>
      <w:bookmarkEnd w:id="9"/>
      <w:r w:rsidRPr="005E7897">
        <w:rPr>
          <w:rFonts w:ascii="Times New Roman" w:hAnsi="Times New Roman"/>
          <w:i/>
          <w:iCs/>
          <w:lang w:val="vi-VN"/>
        </w:rPr>
        <w:t> ngày 17 tháng 6 năm 2020;</w:t>
      </w:r>
    </w:p>
    <w:p w14:paraId="60C3D9C0"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Quyết định số 167 HĐ/CTN ngày 24 tháng 8 năm 1998 của Chủ tịch nước về việc phê chuẩn Công ước Cấm phát triển, sản xuất, tàng trữ, sử dụng và phá hủy vũ khí hóa học;</w:t>
      </w:r>
    </w:p>
    <w:p w14:paraId="54858539"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Theo đề nghị của Bộ trưởng Bộ Công Thương;</w:t>
      </w:r>
    </w:p>
    <w:p w14:paraId="2B1743DC" w14:textId="416F78F1" w:rsidR="00DA2639" w:rsidRPr="004E5996"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Chính phủ ban hành Nghị định quy định việc thực hiện Công ước cấm phát triển, sản xuất, tàng trữ, sử dụng v</w:t>
      </w:r>
      <w:r w:rsidRPr="005E7897">
        <w:rPr>
          <w:rFonts w:ascii="Times New Roman" w:hAnsi="Times New Roman"/>
          <w:i/>
          <w:iCs/>
        </w:rPr>
        <w:t>à</w:t>
      </w:r>
      <w:r w:rsidRPr="005E7897">
        <w:rPr>
          <w:rFonts w:ascii="Times New Roman" w:hAnsi="Times New Roman"/>
          <w:i/>
          <w:iCs/>
          <w:lang w:val="vi-VN"/>
        </w:rPr>
        <w:t> phá hủy vũ khí hóa học.</w:t>
      </w:r>
      <w:r w:rsidRPr="004E5996">
        <w:rPr>
          <w:rFonts w:ascii="Times New Roman" w:hAnsi="Times New Roman"/>
          <w:i/>
          <w:iCs/>
        </w:rPr>
        <w:t>”</w:t>
      </w:r>
    </w:p>
  </w:footnote>
  <w:footnote w:id="2">
    <w:p w14:paraId="4CF3EB1B" w14:textId="07A314C9" w:rsidR="005E7897" w:rsidRPr="004E5996" w:rsidRDefault="005E7897"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Các nội dung tại Điều này đã được bãi bỏ theo quy định tại khoản 2 Điều 26 của Nghị định số 61/2025/NĐ-CP quy định chi tiết một số điều </w:t>
      </w:r>
      <w:hyperlink r:id="rId1" w:tgtFrame="_blank" w:history="1">
        <w:r w:rsidRPr="004E5996">
          <w:rPr>
            <w:rStyle w:val="Hyperlink"/>
            <w:rFonts w:ascii="Times New Roman" w:hAnsi="Times New Roman"/>
            <w:color w:val="auto"/>
            <w:u w:val="none"/>
          </w:rPr>
          <w:t>Luật Điện lực</w:t>
        </w:r>
      </w:hyperlink>
      <w:r w:rsidRPr="004E5996">
        <w:rPr>
          <w:rFonts w:ascii="Times New Roman" w:hAnsi="Times New Roman"/>
        </w:rPr>
        <w:t> về giấy phép hoạt động điện lực, có hiệu lực kể từ ngày 04 tháng 3 năm 2025.</w:t>
      </w:r>
    </w:p>
  </w:footnote>
  <w:footnote w:id="3">
    <w:p w14:paraId="2407D308" w14:textId="7C299AEA" w:rsidR="00DA2639" w:rsidRPr="004E5996" w:rsidRDefault="00DA2639"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Điều này được bãi bỏ theo quy định tại điểm d khoản 2 Điều 40 của Nghị định số 33/2024/NĐ-CP quy định việc thực hiện Công ước cấm phát triển, sản xuất, tàng trữ, sử dụng và phá hủy vũ khí hóa học, có hiệu lực kể từ ngày 19 tháng 5 năm 2024.</w:t>
      </w:r>
    </w:p>
  </w:footnote>
  <w:footnote w:id="4">
    <w:p w14:paraId="15E0A54D" w14:textId="60F6EE87" w:rsidR="00DA2639" w:rsidRPr="004E5996" w:rsidRDefault="00DA2639"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Điều này được bãi bỏ theo quy định tại điểm d khoản 2 Điều 40 của Nghị định số 33/2024/NĐ-CP quy định việc thực hiện Công ước cấm phát triển, sản xuất, tàng trữ, sử dụng và phá hủy vũ khí hóa học, có hiệu lực kể từ ngày 19 tháng 5 năm 2024.</w:t>
      </w:r>
    </w:p>
  </w:footnote>
  <w:footnote w:id="5">
    <w:p w14:paraId="23D72CC3" w14:textId="22F323CF" w:rsidR="005E7897" w:rsidRPr="004E5996" w:rsidRDefault="005E7897"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w:t>
      </w:r>
      <w:r w:rsidR="004E5996" w:rsidRPr="004E5996">
        <w:rPr>
          <w:rFonts w:ascii="Times New Roman" w:hAnsi="Times New Roman"/>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6">
    <w:p w14:paraId="1A5EB5BD" w14:textId="75FF8F71" w:rsidR="005E7897" w:rsidRPr="004E5996" w:rsidRDefault="005E7897"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w:t>
      </w:r>
      <w:r w:rsidR="004E5996" w:rsidRPr="004E5996">
        <w:rPr>
          <w:rFonts w:ascii="Times New Roman" w:hAnsi="Times New Roman"/>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7">
    <w:p w14:paraId="59612F66" w14:textId="05B624EC" w:rsidR="004E5996" w:rsidRPr="004E5996" w:rsidRDefault="004E5996"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Điều 38, Điều 39, Điều 40, Điều 41 của Nghị định số 33/2024/NĐ-CP quy định việc thực hiện Công ước cấm phát triển, sản xuất, tàng trữ, sử dụng và phá hủy vũ khí hóa học, có hiệu lực kể từ ngày 19 tháng 5 năm 2024 quy định như sau:</w:t>
      </w:r>
    </w:p>
    <w:p w14:paraId="6C006E0F" w14:textId="41897872" w:rsidR="004E5996" w:rsidRPr="004E5996" w:rsidRDefault="004E5996" w:rsidP="004E5996">
      <w:pPr>
        <w:pStyle w:val="FootnoteText"/>
        <w:ind w:firstLine="709"/>
        <w:jc w:val="both"/>
        <w:rPr>
          <w:rFonts w:ascii="Times New Roman" w:hAnsi="Times New Roman"/>
          <w:i/>
          <w:iCs/>
        </w:rPr>
      </w:pPr>
      <w:bookmarkStart w:id="10" w:name="dieu_38"/>
      <w:r w:rsidRPr="004E5996">
        <w:rPr>
          <w:rFonts w:ascii="Times New Roman" w:hAnsi="Times New Roman"/>
          <w:b/>
          <w:bCs/>
          <w:i/>
          <w:iCs/>
        </w:rPr>
        <w:t>“</w:t>
      </w:r>
      <w:r w:rsidRPr="004E5996">
        <w:rPr>
          <w:rFonts w:ascii="Times New Roman" w:hAnsi="Times New Roman"/>
          <w:b/>
          <w:bCs/>
          <w:i/>
          <w:iCs/>
          <w:lang w:val="vi-VN"/>
        </w:rPr>
        <w:t>Điều 38. Quy định chuyển tiếp</w:t>
      </w:r>
      <w:bookmarkEnd w:id="10"/>
    </w:p>
    <w:p w14:paraId="678B1AC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1. Giấy phép nhập khẩu, xuất khẩu hóa chất Bảng được cấp trước ngày Nghị định này có hiệu lực thi hành tiếp tục được sử dụng cho đến khi hết hạn ghi trong Giấy phép.</w:t>
      </w:r>
    </w:p>
    <w:p w14:paraId="5E8E27C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2. Giấy phép sản xuất, kinh doanh hóa chất hạn chế sản xuất kinh doanh trong lĩnh vực công nghiệp đối với 03 hóa chất: Arsenic trichloride, Cyanogen chloride, Hydrogen cyanide được c</w:t>
      </w:r>
      <w:r w:rsidRPr="004E5996">
        <w:rPr>
          <w:rFonts w:ascii="Times New Roman" w:hAnsi="Times New Roman"/>
          <w:i/>
          <w:iCs/>
        </w:rPr>
        <w:t>ấ</w:t>
      </w:r>
      <w:r w:rsidRPr="004E5996">
        <w:rPr>
          <w:rFonts w:ascii="Times New Roman" w:hAnsi="Times New Roman"/>
          <w:i/>
          <w:iCs/>
          <w:lang w:val="vi-VN"/>
        </w:rPr>
        <w:t>p trước khi Nghị định này có hiệu lực, được tiếp tục sử dụng trong thời hạn 01 năm kể từ ngày Nghị định này có hiệu lực thi hành.</w:t>
      </w:r>
    </w:p>
    <w:p w14:paraId="0E98794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3. Giấy chứng nhận đủ điều kiện sản xuất, kinh doanh hóa chất sản xuất, kinh doanh có điều kiện đối với các hóa chất được bãi bỏ theo </w:t>
      </w:r>
      <w:bookmarkStart w:id="11" w:name="tc_21"/>
      <w:r w:rsidRPr="004E5996">
        <w:rPr>
          <w:rFonts w:ascii="Times New Roman" w:hAnsi="Times New Roman"/>
          <w:i/>
          <w:iCs/>
          <w:lang w:val="vi-VN"/>
        </w:rPr>
        <w:t>khoản 3 Điều 5 Nghị định này</w:t>
      </w:r>
      <w:bookmarkEnd w:id="11"/>
      <w:r w:rsidRPr="004E5996">
        <w:rPr>
          <w:rFonts w:ascii="Times New Roman" w:hAnsi="Times New Roman"/>
          <w:i/>
          <w:iCs/>
          <w:lang w:val="vi-VN"/>
        </w:rPr>
        <w:t>, được cấp trước khi Nghị định này có hiệu lực, được tiếp tục sử dụng trong thời hạn 01 năm kể từ ngày Nghị định này có hiệu lực thi hành.</w:t>
      </w:r>
    </w:p>
    <w:p w14:paraId="0A70471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4. Thủ tục khai báo hóa chất nhập khẩu đối với các hóa chất phải khai báo được bãi bỏ theo </w:t>
      </w:r>
      <w:bookmarkStart w:id="12" w:name="tc_22"/>
      <w:r w:rsidRPr="004E5996">
        <w:rPr>
          <w:rFonts w:ascii="Times New Roman" w:hAnsi="Times New Roman"/>
          <w:i/>
          <w:iCs/>
          <w:lang w:val="vi-VN"/>
        </w:rPr>
        <w:t>khoản 4 Điều 5 Nghị định này</w:t>
      </w:r>
      <w:bookmarkEnd w:id="12"/>
      <w:r w:rsidRPr="004E5996">
        <w:rPr>
          <w:rFonts w:ascii="Times New Roman" w:hAnsi="Times New Roman"/>
          <w:i/>
          <w:iCs/>
          <w:lang w:val="vi-VN"/>
        </w:rPr>
        <w:t>, được thực hiện trước khi Nghị định này có hiệu lực, tiếp tục có giá trị cho đến khi thực hiện xong thủ tục nhập khẩu.</w:t>
      </w:r>
    </w:p>
    <w:p w14:paraId="10634792"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5. Cơ sở sản xuất, kinh doanh hóa chất Bảng rà soát để hoàn thiện điều kiện sản xuất, kinh doanh hóa chất Bảng quy định tại Nghị định này và phải đăng ký cấp Giấy phép sản xuất, kinh doanh hóa chất Bảng trong thời hạn 12 tháng kể từ ngày Nghị định này có hiệu lực thi hành.</w:t>
      </w:r>
    </w:p>
    <w:p w14:paraId="4BBD713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6. Các quy định về báo cáo hoá chất Bảng, hoá chất DOC, DOC - PSF quy định tại </w:t>
      </w:r>
      <w:bookmarkStart w:id="13" w:name="tc_23"/>
      <w:r w:rsidRPr="004E5996">
        <w:rPr>
          <w:rFonts w:ascii="Times New Roman" w:hAnsi="Times New Roman"/>
          <w:i/>
          <w:iCs/>
          <w:lang w:val="vi-VN"/>
        </w:rPr>
        <w:t>mục c, khoản 2 các Điều 23, 24, 25, 26 Nghị định này</w:t>
      </w:r>
      <w:bookmarkEnd w:id="13"/>
      <w:r w:rsidRPr="004E5996">
        <w:rPr>
          <w:rFonts w:ascii="Times New Roman" w:hAnsi="Times New Roman"/>
          <w:i/>
          <w:iCs/>
          <w:lang w:val="vi-VN"/>
        </w:rPr>
        <w:t> thông qua Cơ sở dữ liệu hóa chất quốc gia được áp dụng kể từ ngày 15 tháng 02 năm 2025.</w:t>
      </w:r>
    </w:p>
    <w:p w14:paraId="3DAC7E1B" w14:textId="77777777" w:rsidR="004E5996" w:rsidRPr="004E5996" w:rsidRDefault="004E5996" w:rsidP="004E5996">
      <w:pPr>
        <w:pStyle w:val="FootnoteText"/>
        <w:ind w:firstLine="709"/>
        <w:jc w:val="both"/>
        <w:rPr>
          <w:rFonts w:ascii="Times New Roman" w:hAnsi="Times New Roman"/>
          <w:i/>
          <w:iCs/>
        </w:rPr>
      </w:pPr>
      <w:bookmarkStart w:id="14" w:name="dieu_39"/>
      <w:r w:rsidRPr="004E5996">
        <w:rPr>
          <w:rFonts w:ascii="Times New Roman" w:hAnsi="Times New Roman"/>
          <w:b/>
          <w:bCs/>
          <w:i/>
          <w:iCs/>
          <w:lang w:val="vi-VN"/>
        </w:rPr>
        <w:t>Điều 39. Điều khoản tham chiếu</w:t>
      </w:r>
      <w:bookmarkEnd w:id="14"/>
    </w:p>
    <w:p w14:paraId="1D6E9DB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Trong trư</w:t>
      </w:r>
      <w:r w:rsidRPr="004E5996">
        <w:rPr>
          <w:rFonts w:ascii="Times New Roman" w:hAnsi="Times New Roman"/>
          <w:i/>
          <w:iCs/>
        </w:rPr>
        <w:t>ờ</w:t>
      </w:r>
      <w:r w:rsidRPr="004E5996">
        <w:rPr>
          <w:rFonts w:ascii="Times New Roman" w:hAnsi="Times New Roman"/>
          <w:i/>
          <w:iCs/>
          <w:lang w:val="vi-VN"/>
        </w:rPr>
        <w:t>ng hợp các văn bản được viện dẫn trong Nghị định này có sự thay đổi, bổ sung hoặc được thay thế thì áp dụng theo văn bản mới.</w:t>
      </w:r>
    </w:p>
    <w:p w14:paraId="37A52908" w14:textId="77777777" w:rsidR="004E5996" w:rsidRPr="004E5996" w:rsidRDefault="004E5996" w:rsidP="004E5996">
      <w:pPr>
        <w:pStyle w:val="FootnoteText"/>
        <w:ind w:firstLine="709"/>
        <w:jc w:val="both"/>
        <w:rPr>
          <w:rFonts w:ascii="Times New Roman" w:hAnsi="Times New Roman"/>
          <w:i/>
          <w:iCs/>
        </w:rPr>
      </w:pPr>
      <w:bookmarkStart w:id="15" w:name="dieu_40"/>
      <w:r w:rsidRPr="004E5996">
        <w:rPr>
          <w:rFonts w:ascii="Times New Roman" w:hAnsi="Times New Roman"/>
          <w:b/>
          <w:bCs/>
          <w:i/>
          <w:iCs/>
          <w:lang w:val="vi-VN"/>
        </w:rPr>
        <w:t>Điều 40. Hiệu lực thi hành</w:t>
      </w:r>
      <w:bookmarkEnd w:id="15"/>
    </w:p>
    <w:p w14:paraId="5623F08C"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1. Nghị định này có hiệu lực thi hành từ ngày 19 tháng 5 năm 2024.</w:t>
      </w:r>
    </w:p>
    <w:p w14:paraId="3BD0002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2. Nghị định này thay thế các văn bản quy phạm pháp luật; điểm, khoản, điều của các văn bản quy phạm pháp luật sau đây:</w:t>
      </w:r>
    </w:p>
    <w:p w14:paraId="35A1C09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a) Nghị định số </w:t>
      </w:r>
      <w:bookmarkStart w:id="16" w:name="tvpllink_euflvhpzyh"/>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"https://thuvienphapluat.vn/van-ban/Tai-nguyen-Moi-truong/Nghi-dinh-38-2014-ND-CP-quan-ly-hoa-chat-thuoc-dien-kiem-soat-cua-Cong-uoc-Cam-vu-khi-hoa-hoc-228675.aspx"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38/2014/NĐ-CP</w:t>
      </w:r>
      <w:r w:rsidRPr="004E5996">
        <w:rPr>
          <w:rFonts w:ascii="Times New Roman" w:hAnsi="Times New Roman"/>
          <w:i/>
          <w:iCs/>
        </w:rPr>
        <w:fldChar w:fldCharType="end"/>
      </w:r>
      <w:bookmarkEnd w:id="16"/>
      <w:r w:rsidRPr="004E5996">
        <w:rPr>
          <w:rFonts w:ascii="Times New Roman" w:hAnsi="Times New Roman"/>
          <w:i/>
          <w:iCs/>
          <w:lang w:val="vi-VN"/>
        </w:rPr>
        <w:t> ngày 06 tháng 5 năm 2014 của Chính phủ về quản lý hóa chất thuộc diện kiểm soát của Công ước cấm phát triển, sản xuất, tàng trữ, sử dụng và phá hủy vũ khí hóa học;</w:t>
      </w:r>
    </w:p>
    <w:p w14:paraId="1966291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b) </w:t>
      </w:r>
      <w:bookmarkStart w:id="17" w:name="dc_28"/>
      <w:r w:rsidRPr="004E5996">
        <w:rPr>
          <w:rFonts w:ascii="Times New Roman" w:hAnsi="Times New Roman"/>
          <w:i/>
          <w:iCs/>
          <w:lang w:val="vi-VN"/>
        </w:rPr>
        <w:t>Điều 9, điểm a khoản 2 Điều 47 Nghị định số 77/2016/NĐ-CP</w:t>
      </w:r>
      <w:bookmarkEnd w:id="17"/>
      <w:r w:rsidRPr="004E5996">
        <w:rPr>
          <w:rFonts w:ascii="Times New Roman" w:hAnsi="Times New Roman"/>
          <w:i/>
          <w:iCs/>
          <w:lang w:val="vi-VN"/>
        </w:rPr>
        <w:t>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7F430EB9"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c) </w:t>
      </w:r>
      <w:bookmarkStart w:id="18" w:name="dc_29"/>
      <w:r w:rsidRPr="004E5996">
        <w:rPr>
          <w:rFonts w:ascii="Times New Roman" w:hAnsi="Times New Roman"/>
          <w:i/>
          <w:iCs/>
          <w:lang w:val="vi-VN"/>
        </w:rPr>
        <w:t>Điều 12 và 13 Nghị định số 08/2018/NĐ-CP</w:t>
      </w:r>
      <w:bookmarkEnd w:id="18"/>
      <w:r w:rsidRPr="004E5996">
        <w:rPr>
          <w:rFonts w:ascii="Times New Roman" w:hAnsi="Times New Roman"/>
          <w:i/>
          <w:iCs/>
          <w:lang w:val="vi-VN"/>
        </w:rPr>
        <w:t> ngày 15 tháng 01 năm 2018 của Chính phủ sửa đổi một số Nghị định liên quan đến điều kiện đầu tư kinh doanh thuộc phạm vi quản lý nhà nước của Bộ Công Thương;</w:t>
      </w:r>
    </w:p>
    <w:p w14:paraId="4A98D85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d) </w:t>
      </w:r>
      <w:bookmarkStart w:id="19" w:name="dc_30"/>
      <w:r w:rsidRPr="004E5996">
        <w:rPr>
          <w:rFonts w:ascii="Times New Roman" w:hAnsi="Times New Roman"/>
          <w:i/>
          <w:iCs/>
          <w:lang w:val="vi-VN"/>
        </w:rPr>
        <w:t>Điều 6 và 7 Nghị định số 17/2020/NĐ-CP</w:t>
      </w:r>
      <w:bookmarkEnd w:id="19"/>
      <w:r w:rsidRPr="004E5996">
        <w:rPr>
          <w:rFonts w:ascii="Times New Roman" w:hAnsi="Times New Roman"/>
          <w:i/>
          <w:iCs/>
          <w:lang w:val="vi-VN"/>
        </w:rPr>
        <w:t> ngày 05 tháng 02 năm 2020 của Chính phủ sửa đổi, bổ sung một số điều của các Nghị định liên quan đến điều kiện đầu tư kinh doanh thuộc lĩnh vực quản lý nhà nước của Bộ Công Thương.</w:t>
      </w:r>
    </w:p>
    <w:p w14:paraId="64AFD19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3. Bãi bỏ Quyết định số </w:t>
      </w:r>
      <w:bookmarkStart w:id="20" w:name="tvpllink_fclbtoxrog"/>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"https://thuvienphapluat.vn/van-ban/Bo-may-hanh-chinh/Quyet-dinh-76-2002-QD-TTg-thanh-lap-To-cong-tac-Cong-uoc-Cam-phat-trien-san-xuat-tang-tru-su-dung-pha-huy-vu-khi-hoa-hoc-7018.aspx"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76/2002/QĐ-TTg</w:t>
      </w:r>
      <w:r w:rsidRPr="004E5996">
        <w:rPr>
          <w:rFonts w:ascii="Times New Roman" w:hAnsi="Times New Roman"/>
          <w:i/>
          <w:iCs/>
        </w:rPr>
        <w:fldChar w:fldCharType="end"/>
      </w:r>
      <w:bookmarkEnd w:id="20"/>
      <w:r w:rsidRPr="004E5996">
        <w:rPr>
          <w:rFonts w:ascii="Times New Roman" w:hAnsi="Times New Roman"/>
          <w:i/>
          <w:iCs/>
          <w:lang w:val="vi-VN"/>
        </w:rPr>
        <w:t> ngày 14 tháng 6 năm 2002 của Thủ tướng Chính phủ về việc thành lập Tổ công tác thực hiện Công ước cấm phát triển, sản xuất, tàng trữ, sử dụng vũ khí hoá học và phá hủy các loại vũ khí này (Công ước Cấm vũ khí hoá học).</w:t>
      </w:r>
    </w:p>
    <w:p w14:paraId="4807E40C" w14:textId="77777777" w:rsidR="004E5996" w:rsidRPr="004E5996" w:rsidRDefault="004E5996" w:rsidP="004E5996">
      <w:pPr>
        <w:pStyle w:val="FootnoteText"/>
        <w:ind w:firstLine="709"/>
        <w:jc w:val="both"/>
        <w:rPr>
          <w:rFonts w:ascii="Times New Roman" w:hAnsi="Times New Roman"/>
          <w:i/>
          <w:iCs/>
        </w:rPr>
      </w:pPr>
      <w:bookmarkStart w:id="21" w:name="dieu_41"/>
      <w:r w:rsidRPr="004E5996">
        <w:rPr>
          <w:rFonts w:ascii="Times New Roman" w:hAnsi="Times New Roman"/>
          <w:b/>
          <w:bCs/>
          <w:i/>
          <w:iCs/>
          <w:lang w:val="vi-VN"/>
        </w:rPr>
        <w:t>Điều 41. Tổ chức thực hiện</w:t>
      </w:r>
      <w:bookmarkEnd w:id="21"/>
    </w:p>
    <w:p w14:paraId="1F0C7155" w14:textId="14C450B4"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r w:rsidRPr="004E5996">
        <w:rPr>
          <w:rFonts w:ascii="Times New Roman" w:hAnsi="Times New Roman"/>
          <w:i/>
          <w:iCs/>
        </w:rPr>
        <w:t>”</w:t>
      </w:r>
    </w:p>
    <w:p w14:paraId="1DA1EA43" w14:textId="40FC7F2D"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Điều 26, Điều 27, Điều 28 của Nghị định số 61/2025/NĐ-CP quy định chi tiết một số điều </w:t>
      </w:r>
      <w:hyperlink r:id="rId2" w:tgtFrame="_blank" w:history="1">
        <w:r w:rsidRPr="004E5996">
          <w:rPr>
            <w:rStyle w:val="Hyperlink"/>
            <w:rFonts w:ascii="Times New Roman" w:hAnsi="Times New Roman"/>
            <w:i/>
            <w:iCs/>
            <w:color w:val="auto"/>
            <w:u w:val="none"/>
          </w:rPr>
          <w:t>Luật Điện lực</w:t>
        </w:r>
      </w:hyperlink>
      <w:r w:rsidRPr="004E5996">
        <w:rPr>
          <w:rFonts w:ascii="Times New Roman" w:hAnsi="Times New Roman"/>
          <w:i/>
          <w:iCs/>
        </w:rPr>
        <w:t> về giấy phép hoạt động điện lực, có hiệu lực kể từ ngày 04 tháng 3 năm 2025 quy định như sau:</w:t>
      </w:r>
    </w:p>
    <w:p w14:paraId="41D27B82" w14:textId="77777777" w:rsidR="004E5996" w:rsidRPr="004E5996" w:rsidRDefault="004E5996" w:rsidP="004E5996">
      <w:pPr>
        <w:pStyle w:val="FootnoteText"/>
        <w:ind w:firstLine="709"/>
        <w:jc w:val="both"/>
        <w:rPr>
          <w:rFonts w:ascii="Times New Roman" w:hAnsi="Times New Roman"/>
          <w:i/>
          <w:iCs/>
        </w:rPr>
      </w:pPr>
      <w:bookmarkStart w:id="22" w:name="dieu_26"/>
      <w:r w:rsidRPr="004E5996">
        <w:rPr>
          <w:rFonts w:ascii="Times New Roman" w:hAnsi="Times New Roman"/>
          <w:b/>
          <w:bCs/>
          <w:i/>
          <w:iCs/>
        </w:rPr>
        <w:t>Điều 26. Hiệu lực thi hành</w:t>
      </w:r>
      <w:bookmarkEnd w:id="22"/>
    </w:p>
    <w:p w14:paraId="42D8FF6C"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Nghị định này có hiệu lực thi hành kể từ ngày ký ban hành.</w:t>
      </w:r>
    </w:p>
    <w:p w14:paraId="19CB99DE"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Bãi bỏ </w:t>
      </w:r>
      <w:bookmarkStart w:id="23" w:name="dc_27"/>
      <w:r w:rsidRPr="004E5996">
        <w:rPr>
          <w:rFonts w:ascii="Times New Roman" w:hAnsi="Times New Roman"/>
          <w:i/>
          <w:iCs/>
        </w:rPr>
        <w:t>Điều 29 đến Điều 47 Nghị định số 137/2013/NĐ-CP</w:t>
      </w:r>
      <w:bookmarkEnd w:id="23"/>
      <w:r w:rsidRPr="004E5996">
        <w:rPr>
          <w:rFonts w:ascii="Times New Roman" w:hAnsi="Times New Roman"/>
          <w:i/>
          <w:iCs/>
        </w:rPr>
        <w:t> ngày 21 tháng 10 năm 2013 của Chính phủ quy định chi tiết thi hành một số điều của </w:t>
      </w:r>
      <w:bookmarkStart w:id="24" w:name="tvpllink_wbjbzcimxa"/>
      <w:r w:rsidRPr="004E5996">
        <w:rPr>
          <w:rFonts w:ascii="Times New Roman" w:hAnsi="Times New Roman"/>
          <w:i/>
          <w:iCs/>
        </w:rPr>
        <w:fldChar w:fldCharType="begin"/>
      </w:r>
      <w:r w:rsidRPr="004E5996">
        <w:rPr>
          <w:rFonts w:ascii="Times New Roman" w:hAnsi="Times New Roman"/>
          <w:i/>
          <w:iCs/>
        </w:rPr>
        <w:instrText>HYPERLINK "https://thuvienphapluat.vn/van-ban/Doanh-nghiep/Luat-Dien-Luc-2004-28-2004-QH11-18056.aspx"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Luật Điện lực</w:t>
      </w:r>
      <w:r w:rsidRPr="004E5996">
        <w:rPr>
          <w:rFonts w:ascii="Times New Roman" w:hAnsi="Times New Roman"/>
          <w:i/>
          <w:iCs/>
        </w:rPr>
        <w:fldChar w:fldCharType="end"/>
      </w:r>
      <w:bookmarkEnd w:id="24"/>
      <w:r w:rsidRPr="004E5996">
        <w:rPr>
          <w:rFonts w:ascii="Times New Roman" w:hAnsi="Times New Roman"/>
          <w:i/>
          <w:iCs/>
        </w:rPr>
        <w:t> và </w:t>
      </w:r>
      <w:bookmarkStart w:id="25" w:name="tvpllink_ojxwbpkxll"/>
      <w:r w:rsidRPr="004E5996">
        <w:rPr>
          <w:rFonts w:ascii="Times New Roman" w:hAnsi="Times New Roman"/>
          <w:i/>
          <w:iCs/>
        </w:rPr>
        <w:fldChar w:fldCharType="begin"/>
      </w:r>
      <w:r w:rsidRPr="004E5996">
        <w:rPr>
          <w:rFonts w:ascii="Times New Roman" w:hAnsi="Times New Roman"/>
          <w:i/>
          <w:iCs/>
        </w:rPr>
        <w:instrText>HYPERLINK "https://thuvienphapluat.vn/van-ban/Thuong-mai/Luat-dien-luc-sua-doi-2012-24-2012-QH13-152717.aspx"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Luật sửa đổi, bổ sung một số điều của Luật Điện lực</w:t>
      </w:r>
      <w:r w:rsidRPr="004E5996">
        <w:rPr>
          <w:rFonts w:ascii="Times New Roman" w:hAnsi="Times New Roman"/>
          <w:i/>
          <w:iCs/>
        </w:rPr>
        <w:fldChar w:fldCharType="end"/>
      </w:r>
      <w:bookmarkEnd w:id="25"/>
      <w:r w:rsidRPr="004E5996">
        <w:rPr>
          <w:rFonts w:ascii="Times New Roman" w:hAnsi="Times New Roman"/>
          <w:i/>
          <w:iCs/>
        </w:rPr>
        <w:t> đã được sửa đổi, bổ sung một số điều theo Nghị định số </w:t>
      </w:r>
      <w:bookmarkStart w:id="26" w:name="tvpllink_camadwiqkn"/>
      <w:r w:rsidRPr="004E5996">
        <w:rPr>
          <w:rFonts w:ascii="Times New Roman" w:hAnsi="Times New Roman"/>
          <w:i/>
          <w:iCs/>
        </w:rPr>
        <w:fldChar w:fldCharType="begin"/>
      </w:r>
      <w:r w:rsidRPr="004E5996">
        <w:rPr>
          <w:rFonts w:ascii="Times New Roman" w:hAnsi="Times New Roman"/>
          <w:i/>
          <w:iCs/>
        </w:rPr>
        <w:instrText>HYPERLINK "https://thuvienphapluat.vn/van-ban/Dau-tu/Nghi-dinh-08-2018-ND-CP-sua-doi-Nghi-dinh-dieu-kien-dau-tu-kinh-doanh-quan-ly-Bo-Cong-thuong-372290.aspx"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08/2018/NĐ-CP</w:t>
      </w:r>
      <w:r w:rsidRPr="004E5996">
        <w:rPr>
          <w:rFonts w:ascii="Times New Roman" w:hAnsi="Times New Roman"/>
          <w:i/>
          <w:iCs/>
        </w:rPr>
        <w:fldChar w:fldCharType="end"/>
      </w:r>
      <w:bookmarkEnd w:id="26"/>
      <w:r w:rsidRPr="004E5996">
        <w:rPr>
          <w:rFonts w:ascii="Times New Roman" w:hAnsi="Times New Roman"/>
          <w:i/>
          <w:iCs/>
        </w:rPr>
        <w:t> ngày 15 tháng 01 năm 2018 và Nghị định số </w:t>
      </w:r>
      <w:bookmarkStart w:id="27" w:name="tvpllink_dxnymsbwqx"/>
      <w:r w:rsidRPr="004E5996">
        <w:rPr>
          <w:rFonts w:ascii="Times New Roman" w:hAnsi="Times New Roman"/>
          <w:i/>
          <w:iCs/>
        </w:rPr>
        <w:fldChar w:fldCharType="begin"/>
      </w:r>
      <w:r w:rsidRPr="004E5996">
        <w:rPr>
          <w:rFonts w:ascii="Times New Roman" w:hAnsi="Times New Roman"/>
          <w:i/>
          <w:iCs/>
        </w:rPr>
        <w:instrText>HYPERLINK "https://thuvienphapluat.vn/van-ban/Doanh-nghiep/Nghi-dinh-17-2020-ND-CP-sua-doi-Nghi-dinh-lien-quan-dieu-kien-dau-tu-kinh-doanh-Bo-Cong-thuong-434382.aspx"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17/2020/NĐ-CP</w:t>
      </w:r>
      <w:r w:rsidRPr="004E5996">
        <w:rPr>
          <w:rFonts w:ascii="Times New Roman" w:hAnsi="Times New Roman"/>
          <w:i/>
          <w:iCs/>
        </w:rPr>
        <w:fldChar w:fldCharType="end"/>
      </w:r>
      <w:bookmarkEnd w:id="27"/>
      <w:r w:rsidRPr="004E5996">
        <w:rPr>
          <w:rFonts w:ascii="Times New Roman" w:hAnsi="Times New Roman"/>
          <w:i/>
          <w:iCs/>
        </w:rPr>
        <w:t> ngày 05 tháng 02 năm 2020 của Chính phủ (sau đây gọi là Nghị định số </w:t>
      </w:r>
      <w:bookmarkStart w:id="28" w:name="tvpllink_spbcdrjwqz"/>
      <w:r w:rsidRPr="004E5996">
        <w:rPr>
          <w:rFonts w:ascii="Times New Roman" w:hAnsi="Times New Roman"/>
          <w:i/>
          <w:iCs/>
        </w:rPr>
        <w:fldChar w:fldCharType="begin"/>
      </w:r>
      <w:r w:rsidRPr="004E5996">
        <w:rPr>
          <w:rFonts w:ascii="Times New Roman" w:hAnsi="Times New Roman"/>
          <w:i/>
          <w:iCs/>
        </w:rPr>
        <w:instrText>HYPERLINK "https://thuvienphapluat.vn/van-ban/Bo-may-hanh-chinh/Nghi-dinh-137-2013-ND-CP-huong-dan-Luat-dien-luc-va-Luat-dien-luc-sua-doi-210389.aspx"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137/2013/NĐ-CP</w:t>
      </w:r>
      <w:r w:rsidRPr="004E5996">
        <w:rPr>
          <w:rFonts w:ascii="Times New Roman" w:hAnsi="Times New Roman"/>
          <w:i/>
          <w:iCs/>
        </w:rPr>
        <w:fldChar w:fldCharType="end"/>
      </w:r>
      <w:bookmarkEnd w:id="28"/>
      <w:r w:rsidRPr="004E5996">
        <w:rPr>
          <w:rFonts w:ascii="Times New Roman" w:hAnsi="Times New Roman"/>
          <w:i/>
          <w:iCs/>
        </w:rPr>
        <w:t>).</w:t>
      </w:r>
    </w:p>
    <w:p w14:paraId="32DAA60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Đối với trường hợp đề nghị sửa đổi, bổ sung giấy phép hoạt động điện lực do thay đổi tên, địa chỉ trụ sở và chuyển giao tài sản của đơn vị đã được cấp giấy phép, giấy phép đã được cấp tiếp tục có hiệu lực đến khi được cấp giấy phép hoạt động điện lực mới.</w:t>
      </w:r>
    </w:p>
    <w:p w14:paraId="091F2B5D" w14:textId="77777777" w:rsidR="004E5996" w:rsidRPr="004E5996" w:rsidRDefault="004E5996" w:rsidP="004E5996">
      <w:pPr>
        <w:pStyle w:val="FootnoteText"/>
        <w:ind w:firstLine="709"/>
        <w:jc w:val="both"/>
        <w:rPr>
          <w:rFonts w:ascii="Times New Roman" w:hAnsi="Times New Roman"/>
          <w:i/>
          <w:iCs/>
        </w:rPr>
      </w:pPr>
      <w:bookmarkStart w:id="29" w:name="dieu_27"/>
      <w:r w:rsidRPr="004E5996">
        <w:rPr>
          <w:rFonts w:ascii="Times New Roman" w:hAnsi="Times New Roman"/>
          <w:b/>
          <w:bCs/>
          <w:i/>
          <w:iCs/>
        </w:rPr>
        <w:t>Điều 27. Điều khoản chuyển tiếp</w:t>
      </w:r>
      <w:bookmarkEnd w:id="29"/>
    </w:p>
    <w:p w14:paraId="0BCF4EB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Đơn vị điện lực đã được cấp giấy phép hoạt động điện lực đối với lĩnh vực truyền tải điện, phân phối điện trước ngày Nghị định này có hiệu lực thi hành thì được tiếp tục thực hiện đến hết thời hạn ghi trong giấy phép hoạt động điện lực đó theo phạm vi quản lý, vận hành lưới điện đã được nghiệm thu hoàn thành trước ngày Nghị định này có hiệu lực thi hành. Trường hợp công trình lưới điện truyền tải, phân phối chưa được nghiệm thu hoàn thành trước ngày Nghị định này có hiệu lực thi hành, thực hiện theo quy định tại Nghị định này.</w:t>
      </w:r>
    </w:p>
    <w:p w14:paraId="2B0B008C"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Trường hợp giấy phép hoạt động điện lực được cấp trước ngày Nghị định này có hiệu lực và có thời hạn ngắn hơn thời hạn tối đa được quy định tại văn bản hướng dẫn thi hành </w:t>
      </w:r>
      <w:bookmarkStart w:id="30" w:name="tvpllink_wbjbzcimxa_1"/>
      <w:r w:rsidRPr="004E5996">
        <w:rPr>
          <w:rFonts w:ascii="Times New Roman" w:hAnsi="Times New Roman"/>
          <w:i/>
          <w:iCs/>
        </w:rPr>
        <w:fldChar w:fldCharType="begin"/>
      </w:r>
      <w:r w:rsidRPr="004E5996">
        <w:rPr>
          <w:rFonts w:ascii="Times New Roman" w:hAnsi="Times New Roman"/>
          <w:i/>
          <w:iCs/>
        </w:rPr>
        <w:instrText>HYPERLINK "https://thuvienphapluat.vn/van-ban/Doanh-nghiep/Luat-Dien-Luc-2004-28-2004-QH11-18056.aspx"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Luật Điện lực số 28/2004/QH11</w:t>
      </w:r>
      <w:r w:rsidRPr="004E5996">
        <w:rPr>
          <w:rFonts w:ascii="Times New Roman" w:hAnsi="Times New Roman"/>
          <w:i/>
          <w:iCs/>
        </w:rPr>
        <w:fldChar w:fldCharType="end"/>
      </w:r>
      <w:bookmarkEnd w:id="30"/>
      <w:r w:rsidRPr="004E5996">
        <w:rPr>
          <w:rFonts w:ascii="Times New Roman" w:hAnsi="Times New Roman"/>
          <w:i/>
          <w:iCs/>
        </w:rPr>
        <w:t>, khi đề nghị cấp lại giấy phép hoạt động điện lực, hồ sơ đối với từng lĩnh vực thực hiện theo quy định tại các </w:t>
      </w:r>
      <w:bookmarkStart w:id="31" w:name="tc_14"/>
      <w:r w:rsidRPr="004E5996">
        <w:rPr>
          <w:rFonts w:ascii="Times New Roman" w:hAnsi="Times New Roman"/>
          <w:i/>
          <w:iCs/>
        </w:rPr>
        <w:t>Điều 8, 9, 10,</w:t>
      </w:r>
      <w:bookmarkEnd w:id="31"/>
      <w:r w:rsidRPr="004E5996">
        <w:rPr>
          <w:rFonts w:ascii="Times New Roman" w:hAnsi="Times New Roman"/>
          <w:i/>
          <w:iCs/>
        </w:rPr>
        <w:t> </w:t>
      </w:r>
      <w:bookmarkStart w:id="32" w:name="tc_15"/>
      <w:r w:rsidRPr="004E5996">
        <w:rPr>
          <w:rFonts w:ascii="Times New Roman" w:hAnsi="Times New Roman"/>
          <w:i/>
          <w:iCs/>
        </w:rPr>
        <w:t>11 và Điều 12 Nghị định này</w:t>
      </w:r>
      <w:bookmarkEnd w:id="32"/>
      <w:r w:rsidRPr="004E5996">
        <w:rPr>
          <w:rFonts w:ascii="Times New Roman" w:hAnsi="Times New Roman"/>
          <w:i/>
          <w:iCs/>
        </w:rPr>
        <w:t>, trừ trường hợp các dự án phát điện đã được cấp giấy phép và hoạt động điện lực từ 10 năm trở lên.</w:t>
      </w:r>
    </w:p>
    <w:p w14:paraId="6020B45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Trường hợp tổ chức đã nộp hồ sơ đề nghị cấp, sửa đổi, bổ sung giấy phép hoạt động điện lực đầy đủ và hợp lệ đến cơ quan cấp giấy phép trước ngày Nghị định này có hiệu lực thi hành nhưng chưa được cấp giấy phép hoạt động điện lực thì áp dụng Nghị định số </w:t>
      </w:r>
      <w:bookmarkStart w:id="33" w:name="tvpllink_spbcdrjwqz_1"/>
      <w:r w:rsidRPr="004E5996">
        <w:rPr>
          <w:rFonts w:ascii="Times New Roman" w:hAnsi="Times New Roman"/>
          <w:i/>
          <w:iCs/>
        </w:rPr>
        <w:fldChar w:fldCharType="begin"/>
      </w:r>
      <w:r w:rsidRPr="004E5996">
        <w:rPr>
          <w:rFonts w:ascii="Times New Roman" w:hAnsi="Times New Roman"/>
          <w:i/>
          <w:iCs/>
        </w:rPr>
        <w:instrText>HYPERLINK "https://thuvienphapluat.vn/van-ban/Bo-may-hanh-chinh/Nghi-dinh-137-2013-ND-CP-huong-dan-Luat-dien-luc-va-Luat-dien-luc-sua-doi-210389.aspx"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137/2013/NĐ-CP</w:t>
      </w:r>
      <w:r w:rsidRPr="004E5996">
        <w:rPr>
          <w:rFonts w:ascii="Times New Roman" w:hAnsi="Times New Roman"/>
          <w:i/>
          <w:iCs/>
        </w:rPr>
        <w:fldChar w:fldCharType="end"/>
      </w:r>
      <w:bookmarkEnd w:id="33"/>
      <w:r w:rsidRPr="004E5996">
        <w:rPr>
          <w:rFonts w:ascii="Times New Roman" w:hAnsi="Times New Roman"/>
          <w:i/>
          <w:iCs/>
        </w:rPr>
        <w:t> ngày 21 tháng 10 năm 2013 của Chính phủ và các văn bản hướng dẫn thi hành để cấp giấy phép.</w:t>
      </w:r>
    </w:p>
    <w:p w14:paraId="61B2E09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4. Cơ quan có thẩm quyền cấp giấy phép hoạt động điện lực theo quy định tại </w:t>
      </w:r>
      <w:bookmarkStart w:id="34" w:name="tc_16"/>
      <w:r w:rsidRPr="004E5996">
        <w:rPr>
          <w:rFonts w:ascii="Times New Roman" w:hAnsi="Times New Roman"/>
          <w:i/>
          <w:iCs/>
        </w:rPr>
        <w:t>Điều 22 Nghị định này</w:t>
      </w:r>
      <w:bookmarkEnd w:id="34"/>
      <w:r w:rsidRPr="004E5996">
        <w:rPr>
          <w:rFonts w:ascii="Times New Roman" w:hAnsi="Times New Roman"/>
          <w:i/>
          <w:iCs/>
        </w:rPr>
        <w:t> có thẩm quyền cấp lại, sửa đổi, bổ sung, gia hạn, thu hồi giấy phép hoạt động điện lực đã được cấp trước ngày Nghị định này có hiệu lực.</w:t>
      </w:r>
    </w:p>
    <w:p w14:paraId="265E03A7" w14:textId="77777777" w:rsidR="004E5996" w:rsidRPr="004E5996" w:rsidRDefault="004E5996" w:rsidP="004E5996">
      <w:pPr>
        <w:pStyle w:val="FootnoteText"/>
        <w:ind w:firstLine="709"/>
        <w:jc w:val="both"/>
        <w:rPr>
          <w:rFonts w:ascii="Times New Roman" w:hAnsi="Times New Roman"/>
          <w:i/>
          <w:iCs/>
        </w:rPr>
      </w:pPr>
      <w:bookmarkStart w:id="35" w:name="dieu_28"/>
      <w:r w:rsidRPr="004E5996">
        <w:rPr>
          <w:rFonts w:ascii="Times New Roman" w:hAnsi="Times New Roman"/>
          <w:b/>
          <w:bCs/>
          <w:i/>
          <w:iCs/>
        </w:rPr>
        <w:t>Điều 28. Trách nhiệm thi hành</w:t>
      </w:r>
      <w:bookmarkEnd w:id="35"/>
    </w:p>
    <w:p w14:paraId="5F555994" w14:textId="74ED0143"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Các Bộ trưởng, Thủ trưởng cơ quan ngang bộ, Thủ trưởng cơ quan thuộc Chính phủ, Chủ tịch Ủy ban nhân dân cấp tỉnh và các tổ chức, cá nhân có liên quan chịu trách nhiệm thi hành Nghị định này.”</w:t>
      </w:r>
    </w:p>
    <w:p w14:paraId="6D3813A3" w14:textId="640DF0DB" w:rsidR="004E5996" w:rsidRPr="004E5996" w:rsidRDefault="004E5996" w:rsidP="004E5996">
      <w:pPr>
        <w:pStyle w:val="FootnoteText"/>
        <w:ind w:firstLine="709"/>
        <w:jc w:val="both"/>
        <w:rPr>
          <w:rFonts w:ascii="Times New Roman" w:hAnsi="Times New Roman"/>
        </w:rPr>
      </w:pPr>
      <w:r w:rsidRPr="004E5996">
        <w:rPr>
          <w:rFonts w:ascii="Times New Roman" w:hAnsi="Times New Roman"/>
        </w:rPr>
        <w:t>Điều 30,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 quy định như sau:</w:t>
      </w:r>
    </w:p>
    <w:p w14:paraId="5DB629C8"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w:t>
      </w:r>
      <w:bookmarkStart w:id="36" w:name="dieu_30"/>
      <w:r w:rsidRPr="004E5996">
        <w:rPr>
          <w:rFonts w:ascii="Times New Roman" w:hAnsi="Times New Roman"/>
          <w:b/>
          <w:bCs/>
          <w:i/>
          <w:iCs/>
        </w:rPr>
        <w:t>Điều 30. Điều khoản chuyển tiếp</w:t>
      </w:r>
      <w:bookmarkEnd w:id="36"/>
    </w:p>
    <w:p w14:paraId="306DCD3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Tổ chức, cá nhân đã được cơ quan có thẩm quyền cấp Giấy phép sản xuất, kinh doanh, xuất khẩu, nhập khẩu hóa chất Bảng, tiền chất công nghiệp, hóa chất hạn chế sản xuất kinh doanh trong lĩnh vực công nghiệp trước ngày Nghị định này có hiệu lực thi hành được tiếp tục hoạt động theo Giấy phép đã được cấp đến khi hết thời hạn của Giấy phép.</w:t>
      </w:r>
    </w:p>
    <w:p w14:paraId="7F657F6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Tổ chức, cá nhân đã được cơ quan có thẩm quyền cấp Giấy chứng nhận đủ điều kiện sản xuất, kinh doanh hóa chất sản xuất, kinh doanh có điều kiện trong lĩnh vực công nghiệp trước ngày Nghị định này có hiệu lực thi hành được tiếp tục hoạt động theo Giấy chứng nhận đã được cấp đến hết ngày 31 tháng 12 năm 2027.</w:t>
      </w:r>
    </w:p>
    <w:p w14:paraId="73D591DE"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Đối với việc sản xuất, kinh doanh hóa chất thuộc Danh mục hóa chất cần kiểm soát đặc biệt được ban hành tại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phải đáp ứng quy định của Nghị định này trước ngày 31 tháng 12 năm 2026.</w:t>
      </w:r>
    </w:p>
    <w:p w14:paraId="6349F0CD"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4. Đối với việc xuất khẩu, nhập khẩu hóa chất thuộc Danh mục hóa chất cần kiểm soát đặc biệt được ban hành theo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tại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được miễn xuất trình hồ sơ về Giấy phép sản xuất, kinh doanh hóa chất cần kiểm soát đặc biệt đến trước ngày 31 tháng 12 năm 2026.</w:t>
      </w:r>
    </w:p>
    <w:p w14:paraId="26A7CBC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5. Đối với việc xuất khẩu, nhập khẩu hóa chất là tiền chất công nghiệp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chứng nhận đủ điều kiện sản xuất, kinh doanh hóa chất sản xuất, kinh doanh có điều kiện trong lĩnh vực công nghiệp đã được cấp thay thế cho Giấy phép sản xuất, kinh doanh hóa chất cần kiểm soát đặc biệt cho đến ngày 31 tháng 12 năm 2027.</w:t>
      </w:r>
    </w:p>
    <w:p w14:paraId="0E40787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6. Đối với việc xuất khẩu, nhập khẩu hóa chất là hóa chất Bảng; hóa chất hạn chế sản xuất, kinh doanh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phép sản xuất, kinh doanh đã được cấp thay thế cho Giấy phép sản xuất, kinh doanh hóa chất cần kiểm soát đặc biệt cho đến khi hết hiệu lực của Giấy phép.</w:t>
      </w:r>
    </w:p>
    <w:p w14:paraId="5A594BE9"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7. Đối với hóa chất thuộc Danh mục hóa chất sản xuất, kinh doanh có điều kiện được ban hành theo Nghị định số 24/2026/NĐ-CP ngày 17 tháng 01 năm 2026 của Chính phủ quy định các danh mục hóa chất thuộc phạm vi điều chỉnh của Luật Hóa chất mà không thuộc Danh mục hóa chất sản xuất, kinh doanh có điều kiện và Danh mục hóa chất hạn chế sản xuất, kinh doanh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thì phải đáp ứng quy định của Nghị định này trước ngày 31 tháng 12 năm 2026.</w:t>
      </w:r>
    </w:p>
    <w:p w14:paraId="2EC200B6"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8. Tổ chức, cá nhân thực hiện công bố loại hóa chất và mục đích sử dụng hóa chất đối với việc nhập khẩu hóa chất cần kiểm soát đặc biệt để sử dụng và tổ chức, cá nhân thực hiện công bố thông tin về hàm lượng hóa chất nguy hiểm trong sản phẩm, hàng hóa phải đáp ứng quy định của Nghị định này trước ngày 01 tháng 3 năm 2026.</w:t>
      </w:r>
    </w:p>
    <w:p w14:paraId="63A22280" w14:textId="77777777" w:rsidR="004E5996" w:rsidRPr="004E5996" w:rsidRDefault="004E5996" w:rsidP="004E5996">
      <w:pPr>
        <w:pStyle w:val="FootnoteText"/>
        <w:ind w:firstLine="709"/>
        <w:jc w:val="both"/>
        <w:rPr>
          <w:rFonts w:ascii="Times New Roman" w:hAnsi="Times New Roman"/>
          <w:i/>
          <w:iCs/>
        </w:rPr>
      </w:pPr>
      <w:bookmarkStart w:id="37" w:name="dieu_31"/>
      <w:r w:rsidRPr="004E5996">
        <w:rPr>
          <w:rFonts w:ascii="Times New Roman" w:hAnsi="Times New Roman"/>
          <w:b/>
          <w:bCs/>
          <w:i/>
          <w:iCs/>
        </w:rPr>
        <w:t>Điều 31. Hiệu lực thi hành</w:t>
      </w:r>
      <w:bookmarkEnd w:id="37"/>
    </w:p>
    <w:p w14:paraId="5E12874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Nghị định này có hiệu lực thi hành kể từ ngày ký ban hành.</w:t>
      </w:r>
    </w:p>
    <w:p w14:paraId="07DC9586"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Quy định về Giấy chứng nhận đủ điều kiện hoạt động dịch vụ tồn trữ hóa chất tại </w:t>
      </w:r>
      <w:bookmarkStart w:id="38" w:name="tc_31"/>
      <w:r w:rsidRPr="004E5996">
        <w:rPr>
          <w:rFonts w:ascii="Times New Roman" w:hAnsi="Times New Roman"/>
          <w:i/>
          <w:iCs/>
        </w:rPr>
        <w:t>Điều 19, Điều 20 Nghị định này</w:t>
      </w:r>
      <w:bookmarkEnd w:id="38"/>
      <w:r w:rsidRPr="004E5996">
        <w:rPr>
          <w:rFonts w:ascii="Times New Roman" w:hAnsi="Times New Roman"/>
          <w:i/>
          <w:iCs/>
        </w:rPr>
        <w:t> có hiệu lực thi hành từ ngày 01 tháng 7 năm 2026.</w:t>
      </w:r>
    </w:p>
    <w:p w14:paraId="3460EA48"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hết hiệu lực kể từ ngày Nghị định này có hiệu lực thi hành.</w:t>
      </w:r>
    </w:p>
    <w:p w14:paraId="0508934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4. Bãi bỏ Điều 8, 9 của Nghị định số 17/2020/NĐ-CP ngày 05 tháng 02 năm 2020 của Chính phủ sửa đổi, bổ sung một số điều của các Nghị định liên quan đến điều kiện đầu tư kinh doanh thuộc lĩnh vực quản lý nhà nước của Bộ Công Thương; </w:t>
      </w:r>
      <w:bookmarkStart w:id="39" w:name="dc_52"/>
      <w:r w:rsidRPr="004E5996">
        <w:rPr>
          <w:rFonts w:ascii="Times New Roman" w:hAnsi="Times New Roman"/>
          <w:i/>
          <w:iCs/>
        </w:rPr>
        <w:t>điểm a khoản 14 Điều 4</w:t>
      </w:r>
      <w:bookmarkEnd w:id="39"/>
      <w:r w:rsidRPr="004E5996">
        <w:rPr>
          <w:rFonts w:ascii="Times New Roman" w:hAnsi="Times New Roman"/>
          <w:i/>
          <w:iCs/>
        </w:rPr>
        <w:t> và các </w:t>
      </w:r>
      <w:bookmarkStart w:id="40" w:name="dc_53"/>
      <w:r w:rsidRPr="004E5996">
        <w:rPr>
          <w:rFonts w:ascii="Times New Roman" w:hAnsi="Times New Roman"/>
          <w:i/>
          <w:iCs/>
        </w:rPr>
        <w:t>Điều 10, 11, 12</w:t>
      </w:r>
      <w:bookmarkEnd w:id="40"/>
      <w:r w:rsidRPr="004E5996">
        <w:rPr>
          <w:rFonts w:ascii="Times New Roman" w:hAnsi="Times New Roman"/>
          <w:i/>
          <w:iCs/>
        </w:rPr>
        <w:t>, </w:t>
      </w:r>
      <w:bookmarkStart w:id="41" w:name="dc_54"/>
      <w:r w:rsidRPr="004E5996">
        <w:rPr>
          <w:rFonts w:ascii="Times New Roman" w:hAnsi="Times New Roman"/>
          <w:i/>
          <w:iCs/>
        </w:rPr>
        <w:t>13, 14, 15</w:t>
      </w:r>
      <w:bookmarkEnd w:id="41"/>
      <w:r w:rsidRPr="004E5996">
        <w:rPr>
          <w:rFonts w:ascii="Times New Roman" w:hAnsi="Times New Roman"/>
          <w:i/>
          <w:iCs/>
        </w:rPr>
        <w:t>, 17, 18, 19, 20 của Nghị định số 33/2024/NĐ-CP ngày 27 tháng 3 năm 2024 của Chính phủ quy định việc thực hiện Công ước cấm phát triển, sản xuất, tàng trữ, sử dụng và phá hủy vũ khí hóa học; các </w:t>
      </w:r>
      <w:bookmarkStart w:id="42" w:name="dc_56"/>
      <w:r w:rsidRPr="004E5996">
        <w:rPr>
          <w:rFonts w:ascii="Times New Roman" w:hAnsi="Times New Roman"/>
          <w:i/>
          <w:iCs/>
        </w:rPr>
        <w:t>Điều 6, 7, 8, 9 của Nghị định 146/2025/NĐ-CP</w:t>
      </w:r>
      <w:bookmarkEnd w:id="42"/>
      <w:r w:rsidRPr="004E5996">
        <w:rPr>
          <w:rFonts w:ascii="Times New Roman" w:hAnsi="Times New Roman"/>
          <w:i/>
          <w:iCs/>
        </w:rPr>
        <w:t> ngày 12 tháng 6 năm 2025 của Chính phủ quy định về phân quyền, phân cấp trong lĩnh vực công nghiệp và thương mại.</w:t>
      </w:r>
    </w:p>
    <w:p w14:paraId="2E97E2CD" w14:textId="29325389"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5. Các Bộ trưởng, Thủ trưởng cơ quan ngang bộ, Thủ trưởng cơ quan thuộc Chính phủ, Chủ tịch Ủy ban nhân dân các tỉnh, thành phố trực thuộc trung ương chịu trách nhiệm thi hành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1615289354"/>
      <w:docPartObj>
        <w:docPartGallery w:val="Page Numbers (Top of Page)"/>
        <w:docPartUnique/>
      </w:docPartObj>
    </w:sdtPr>
    <w:sdtEndPr>
      <w:rPr>
        <w:noProof/>
      </w:rPr>
    </w:sdtEndPr>
    <w:sdtContent>
      <w:p w14:paraId="4617DB56" w14:textId="409C8BED" w:rsidR="004E5996" w:rsidRPr="004E5996" w:rsidRDefault="004E5996" w:rsidP="004E5996">
        <w:pPr>
          <w:pStyle w:val="Header"/>
          <w:jc w:val="center"/>
          <w:rPr>
            <w:rFonts w:ascii="Times New Roman" w:hAnsi="Times New Roman"/>
            <w:sz w:val="28"/>
            <w:szCs w:val="28"/>
          </w:rPr>
        </w:pPr>
        <w:r w:rsidRPr="004E5996">
          <w:rPr>
            <w:rFonts w:ascii="Times New Roman" w:hAnsi="Times New Roman"/>
            <w:sz w:val="28"/>
            <w:szCs w:val="28"/>
          </w:rPr>
          <w:fldChar w:fldCharType="begin"/>
        </w:r>
        <w:r w:rsidRPr="004E5996">
          <w:rPr>
            <w:rFonts w:ascii="Times New Roman" w:hAnsi="Times New Roman"/>
            <w:sz w:val="28"/>
            <w:szCs w:val="28"/>
          </w:rPr>
          <w:instrText xml:space="preserve"> PAGE   \* MERGEFORMAT </w:instrText>
        </w:r>
        <w:r w:rsidRPr="004E5996">
          <w:rPr>
            <w:rFonts w:ascii="Times New Roman" w:hAnsi="Times New Roman"/>
            <w:sz w:val="28"/>
            <w:szCs w:val="28"/>
          </w:rPr>
          <w:fldChar w:fldCharType="separate"/>
        </w:r>
        <w:r w:rsidRPr="004E5996">
          <w:rPr>
            <w:rFonts w:ascii="Times New Roman" w:hAnsi="Times New Roman"/>
            <w:noProof/>
            <w:sz w:val="28"/>
            <w:szCs w:val="28"/>
          </w:rPr>
          <w:t>2</w:t>
        </w:r>
        <w:r w:rsidRPr="004E5996">
          <w:rPr>
            <w:rFonts w:ascii="Times New Roman" w:hAnsi="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DD"/>
    <w:rsid w:val="00016A2B"/>
    <w:rsid w:val="00031529"/>
    <w:rsid w:val="00043320"/>
    <w:rsid w:val="0004513C"/>
    <w:rsid w:val="000652E6"/>
    <w:rsid w:val="00066F8F"/>
    <w:rsid w:val="00081A4E"/>
    <w:rsid w:val="000959A6"/>
    <w:rsid w:val="000B2BD3"/>
    <w:rsid w:val="000C02CE"/>
    <w:rsid w:val="000C3CE3"/>
    <w:rsid w:val="000F3278"/>
    <w:rsid w:val="00101535"/>
    <w:rsid w:val="001058F4"/>
    <w:rsid w:val="00114B96"/>
    <w:rsid w:val="00133E7D"/>
    <w:rsid w:val="001404B1"/>
    <w:rsid w:val="001474A5"/>
    <w:rsid w:val="0015339F"/>
    <w:rsid w:val="00161666"/>
    <w:rsid w:val="00187EC6"/>
    <w:rsid w:val="00195FF1"/>
    <w:rsid w:val="001C0D96"/>
    <w:rsid w:val="001E3CDB"/>
    <w:rsid w:val="00223E78"/>
    <w:rsid w:val="00225938"/>
    <w:rsid w:val="00226C9E"/>
    <w:rsid w:val="0023033D"/>
    <w:rsid w:val="0025625B"/>
    <w:rsid w:val="0029787A"/>
    <w:rsid w:val="002B4E3F"/>
    <w:rsid w:val="002C076F"/>
    <w:rsid w:val="002C0DBD"/>
    <w:rsid w:val="002C1EE4"/>
    <w:rsid w:val="002D3E12"/>
    <w:rsid w:val="003065FD"/>
    <w:rsid w:val="00313710"/>
    <w:rsid w:val="00317959"/>
    <w:rsid w:val="00342E33"/>
    <w:rsid w:val="00345A30"/>
    <w:rsid w:val="003573F8"/>
    <w:rsid w:val="003828B2"/>
    <w:rsid w:val="003848B2"/>
    <w:rsid w:val="00397D28"/>
    <w:rsid w:val="003C533B"/>
    <w:rsid w:val="003C77BC"/>
    <w:rsid w:val="003D6CE7"/>
    <w:rsid w:val="003F7FDE"/>
    <w:rsid w:val="0040335A"/>
    <w:rsid w:val="0043424B"/>
    <w:rsid w:val="00456BE8"/>
    <w:rsid w:val="00465DC8"/>
    <w:rsid w:val="00470873"/>
    <w:rsid w:val="00483B00"/>
    <w:rsid w:val="004A042D"/>
    <w:rsid w:val="004D0C36"/>
    <w:rsid w:val="004E1BF2"/>
    <w:rsid w:val="004E2341"/>
    <w:rsid w:val="004E5996"/>
    <w:rsid w:val="004E5C30"/>
    <w:rsid w:val="004F7732"/>
    <w:rsid w:val="00507B7E"/>
    <w:rsid w:val="0051625C"/>
    <w:rsid w:val="00520EBE"/>
    <w:rsid w:val="00533FCF"/>
    <w:rsid w:val="005403B1"/>
    <w:rsid w:val="005432EA"/>
    <w:rsid w:val="00570A6E"/>
    <w:rsid w:val="00583112"/>
    <w:rsid w:val="00590EA0"/>
    <w:rsid w:val="005940E2"/>
    <w:rsid w:val="005B7C41"/>
    <w:rsid w:val="005C71D0"/>
    <w:rsid w:val="005E2B76"/>
    <w:rsid w:val="005E7897"/>
    <w:rsid w:val="006001A4"/>
    <w:rsid w:val="0061707A"/>
    <w:rsid w:val="006301A0"/>
    <w:rsid w:val="00654F2D"/>
    <w:rsid w:val="00656F4A"/>
    <w:rsid w:val="00690936"/>
    <w:rsid w:val="006958D6"/>
    <w:rsid w:val="00695D24"/>
    <w:rsid w:val="006A79FD"/>
    <w:rsid w:val="006C7D10"/>
    <w:rsid w:val="006E498E"/>
    <w:rsid w:val="006F14B8"/>
    <w:rsid w:val="007054C8"/>
    <w:rsid w:val="007135CF"/>
    <w:rsid w:val="00723AC1"/>
    <w:rsid w:val="00736718"/>
    <w:rsid w:val="00757D22"/>
    <w:rsid w:val="00773925"/>
    <w:rsid w:val="00775928"/>
    <w:rsid w:val="007A3E0D"/>
    <w:rsid w:val="007B4BC4"/>
    <w:rsid w:val="007B5CCC"/>
    <w:rsid w:val="007D0893"/>
    <w:rsid w:val="007D3D8C"/>
    <w:rsid w:val="007D7883"/>
    <w:rsid w:val="007E09D3"/>
    <w:rsid w:val="008031BC"/>
    <w:rsid w:val="00804216"/>
    <w:rsid w:val="008122BB"/>
    <w:rsid w:val="00812577"/>
    <w:rsid w:val="00812757"/>
    <w:rsid w:val="008336B4"/>
    <w:rsid w:val="0083427C"/>
    <w:rsid w:val="00846831"/>
    <w:rsid w:val="00851601"/>
    <w:rsid w:val="008601EC"/>
    <w:rsid w:val="00861648"/>
    <w:rsid w:val="00872E6F"/>
    <w:rsid w:val="00885801"/>
    <w:rsid w:val="008A5035"/>
    <w:rsid w:val="008A77C9"/>
    <w:rsid w:val="008C4549"/>
    <w:rsid w:val="008C4C40"/>
    <w:rsid w:val="008C6E05"/>
    <w:rsid w:val="008F2EE9"/>
    <w:rsid w:val="008F6BCA"/>
    <w:rsid w:val="00920A30"/>
    <w:rsid w:val="009345F0"/>
    <w:rsid w:val="009517E1"/>
    <w:rsid w:val="009A1BFB"/>
    <w:rsid w:val="009A30E5"/>
    <w:rsid w:val="009C6850"/>
    <w:rsid w:val="009E71C9"/>
    <w:rsid w:val="00A04925"/>
    <w:rsid w:val="00A127B9"/>
    <w:rsid w:val="00A2397C"/>
    <w:rsid w:val="00A33B96"/>
    <w:rsid w:val="00A361B0"/>
    <w:rsid w:val="00A4635A"/>
    <w:rsid w:val="00A51AD8"/>
    <w:rsid w:val="00A51FA7"/>
    <w:rsid w:val="00A52151"/>
    <w:rsid w:val="00A55578"/>
    <w:rsid w:val="00A811CD"/>
    <w:rsid w:val="00A91E26"/>
    <w:rsid w:val="00AB1ECC"/>
    <w:rsid w:val="00AB3A0C"/>
    <w:rsid w:val="00AB6459"/>
    <w:rsid w:val="00AC1E12"/>
    <w:rsid w:val="00AD3DAA"/>
    <w:rsid w:val="00AD7A8A"/>
    <w:rsid w:val="00AF124A"/>
    <w:rsid w:val="00B0072C"/>
    <w:rsid w:val="00B15284"/>
    <w:rsid w:val="00B15710"/>
    <w:rsid w:val="00B2050F"/>
    <w:rsid w:val="00B21C5D"/>
    <w:rsid w:val="00B5013D"/>
    <w:rsid w:val="00B54213"/>
    <w:rsid w:val="00B56003"/>
    <w:rsid w:val="00B74C53"/>
    <w:rsid w:val="00BB49BA"/>
    <w:rsid w:val="00BC4BF8"/>
    <w:rsid w:val="00BC7BCE"/>
    <w:rsid w:val="00BF47CD"/>
    <w:rsid w:val="00C466A2"/>
    <w:rsid w:val="00C57C3E"/>
    <w:rsid w:val="00C62D3C"/>
    <w:rsid w:val="00CB47F7"/>
    <w:rsid w:val="00CC16A2"/>
    <w:rsid w:val="00CC24DD"/>
    <w:rsid w:val="00CC25FF"/>
    <w:rsid w:val="00CC4230"/>
    <w:rsid w:val="00CC68E6"/>
    <w:rsid w:val="00CC7F26"/>
    <w:rsid w:val="00CD54E2"/>
    <w:rsid w:val="00CF3C1C"/>
    <w:rsid w:val="00D40639"/>
    <w:rsid w:val="00DA2639"/>
    <w:rsid w:val="00DD64B8"/>
    <w:rsid w:val="00E0403C"/>
    <w:rsid w:val="00E20951"/>
    <w:rsid w:val="00E234E8"/>
    <w:rsid w:val="00E32378"/>
    <w:rsid w:val="00E408AA"/>
    <w:rsid w:val="00E42FBD"/>
    <w:rsid w:val="00E61AEF"/>
    <w:rsid w:val="00E638B8"/>
    <w:rsid w:val="00E760AD"/>
    <w:rsid w:val="00E7751A"/>
    <w:rsid w:val="00E876BA"/>
    <w:rsid w:val="00E9349E"/>
    <w:rsid w:val="00E969D8"/>
    <w:rsid w:val="00EB30C2"/>
    <w:rsid w:val="00EB507B"/>
    <w:rsid w:val="00F121E1"/>
    <w:rsid w:val="00F238BD"/>
    <w:rsid w:val="00F34CAD"/>
    <w:rsid w:val="00F43639"/>
    <w:rsid w:val="00F44C89"/>
    <w:rsid w:val="00F86073"/>
    <w:rsid w:val="00F86B68"/>
    <w:rsid w:val="00F87982"/>
    <w:rsid w:val="00F96B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64C0"/>
  <w15:chartTrackingRefBased/>
  <w15:docId w15:val="{63E2D477-99F5-4334-BD6D-58500FF1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C24DD"/>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CC24DD"/>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link w:val="BodyText"/>
    <w:rsid w:val="003848B2"/>
    <w:rPr>
      <w:rFonts w:ascii="Times New Roman" w:eastAsia="Times New Roman" w:hAnsi="Times New Roman"/>
      <w:sz w:val="28"/>
      <w:szCs w:val="28"/>
      <w:shd w:val="clear" w:color="auto" w:fill="FFFFFF"/>
    </w:rPr>
  </w:style>
  <w:style w:type="paragraph" w:styleId="BodyText">
    <w:name w:val="Body Text"/>
    <w:basedOn w:val="Normal"/>
    <w:link w:val="BodyTextChar"/>
    <w:qFormat/>
    <w:rsid w:val="003848B2"/>
    <w:pPr>
      <w:widowControl w:val="0"/>
      <w:shd w:val="clear" w:color="auto" w:fill="FFFFFF"/>
      <w:spacing w:after="220" w:line="240" w:lineRule="auto"/>
      <w:ind w:firstLine="400"/>
      <w:jc w:val="both"/>
    </w:pPr>
    <w:rPr>
      <w:rFonts w:ascii="Times New Roman" w:eastAsia="Times New Roman" w:hAnsi="Times New Roman"/>
      <w:sz w:val="28"/>
      <w:szCs w:val="28"/>
    </w:rPr>
  </w:style>
  <w:style w:type="character" w:customStyle="1" w:styleId="BodyTextChar1">
    <w:name w:val="Body Text Char1"/>
    <w:uiPriority w:val="99"/>
    <w:semiHidden/>
    <w:rsid w:val="003848B2"/>
    <w:rPr>
      <w:sz w:val="22"/>
      <w:szCs w:val="22"/>
    </w:rPr>
  </w:style>
  <w:style w:type="table" w:styleId="TableGrid">
    <w:name w:val="Table Grid"/>
    <w:basedOn w:val="TableNormal"/>
    <w:uiPriority w:val="39"/>
    <w:rsid w:val="00F9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33B"/>
    <w:rPr>
      <w:sz w:val="22"/>
      <w:szCs w:val="22"/>
      <w:lang w:val="en-US" w:eastAsia="en-US"/>
    </w:rPr>
  </w:style>
  <w:style w:type="paragraph" w:styleId="Footer">
    <w:name w:val="footer"/>
    <w:basedOn w:val="Normal"/>
    <w:link w:val="FooterChar"/>
    <w:uiPriority w:val="99"/>
    <w:unhideWhenUsed/>
    <w:rsid w:val="003C5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33B"/>
    <w:rPr>
      <w:sz w:val="22"/>
      <w:szCs w:val="22"/>
      <w:lang w:val="en-US" w:eastAsia="en-US"/>
    </w:rPr>
  </w:style>
  <w:style w:type="character" w:styleId="Hyperlink">
    <w:name w:val="Hyperlink"/>
    <w:basedOn w:val="DefaultParagraphFont"/>
    <w:uiPriority w:val="99"/>
    <w:unhideWhenUsed/>
    <w:rsid w:val="00DA2639"/>
    <w:rPr>
      <w:color w:val="0563C1" w:themeColor="hyperlink"/>
      <w:u w:val="single"/>
    </w:rPr>
  </w:style>
  <w:style w:type="character" w:styleId="UnresolvedMention">
    <w:name w:val="Unresolved Mention"/>
    <w:basedOn w:val="DefaultParagraphFont"/>
    <w:uiPriority w:val="99"/>
    <w:semiHidden/>
    <w:unhideWhenUsed/>
    <w:rsid w:val="00DA2639"/>
    <w:rPr>
      <w:color w:val="605E5C"/>
      <w:shd w:val="clear" w:color="auto" w:fill="E1DFDD"/>
    </w:rPr>
  </w:style>
  <w:style w:type="paragraph" w:styleId="FootnoteText">
    <w:name w:val="footnote text"/>
    <w:basedOn w:val="Normal"/>
    <w:link w:val="FootnoteTextChar"/>
    <w:uiPriority w:val="99"/>
    <w:semiHidden/>
    <w:unhideWhenUsed/>
    <w:rsid w:val="00DA2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639"/>
    <w:rPr>
      <w:lang w:val="en-US" w:eastAsia="en-US"/>
    </w:rPr>
  </w:style>
  <w:style w:type="character" w:styleId="FootnoteReference">
    <w:name w:val="footnote reference"/>
    <w:basedOn w:val="DefaultParagraphFont"/>
    <w:uiPriority w:val="99"/>
    <w:semiHidden/>
    <w:unhideWhenUsed/>
    <w:rsid w:val="00DA2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2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Tai-nguyen-Moi-truong/Luat-Dien-luc-2024-so-61-2024-QH15-613892.aspx" TargetMode="External"/><Relationship Id="rId1" Type="http://schemas.openxmlformats.org/officeDocument/2006/relationships/hyperlink" Target="https://thuvienphapluat.vn/van-ban/Tai-nguyen-Moi-truong/Luat-Dien-luc-2024-so-61-2024-QH15-6138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D7044-BFA2-4641-BFD8-68D814515A07}">
  <ds:schemaRefs>
    <ds:schemaRef ds:uri="http://schemas.openxmlformats.org/officeDocument/2006/bibliography"/>
  </ds:schemaRefs>
</ds:datastoreItem>
</file>

<file path=customXml/itemProps2.xml><?xml version="1.0" encoding="utf-8"?>
<ds:datastoreItem xmlns:ds="http://schemas.openxmlformats.org/officeDocument/2006/customXml" ds:itemID="{C0B528CB-64B9-43F4-8E39-34A1B605E076}"/>
</file>

<file path=customXml/itemProps3.xml><?xml version="1.0" encoding="utf-8"?>
<ds:datastoreItem xmlns:ds="http://schemas.openxmlformats.org/officeDocument/2006/customXml" ds:itemID="{3DB0FAB0-3144-442B-A889-0463404FD16F}"/>
</file>

<file path=customXml/itemProps4.xml><?xml version="1.0" encoding="utf-8"?>
<ds:datastoreItem xmlns:ds="http://schemas.openxmlformats.org/officeDocument/2006/customXml" ds:itemID="{26B5BA5B-70FD-4D34-9309-9E33351F6A90}"/>
</file>

<file path=docProps/app.xml><?xml version="1.0" encoding="utf-8"?>
<Properties xmlns="http://schemas.openxmlformats.org/officeDocument/2006/extended-properties" xmlns:vt="http://schemas.openxmlformats.org/officeDocument/2006/docPropsVTypes">
  <Template>Normal</Template>
  <TotalTime>3</TotalTime>
  <Pages>25</Pages>
  <Words>6921</Words>
  <Characters>39455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 (Vu Huong Giang)</cp:lastModifiedBy>
  <cp:revision>8</cp:revision>
  <cp:lastPrinted>2026-01-22T09:11:00Z</cp:lastPrinted>
  <dcterms:created xsi:type="dcterms:W3CDTF">2026-01-22T09:10:00Z</dcterms:created>
  <dcterms:modified xsi:type="dcterms:W3CDTF">2026-01-27T10:15:00Z</dcterms:modified>
</cp:coreProperties>
</file>